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-55242</wp:posOffset>
                </wp:positionH>
                <wp:positionV relativeFrom="topMargin">
                  <wp:align>bottom</wp:align>
                </wp:positionV>
                <wp:extent cx="8160385" cy="81153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333" y="3383760"/>
                          <a:ext cx="8141335" cy="792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1" o:spid="_x0000_s1026" style="position:absolute;margin-left:-4.35pt;margin-top:0;width:642.55pt;height:63.9pt;z-index:251658240;visibility:visible;mso-wrap-style:square;mso-wrap-distance-left:9pt;mso-wrap-distance-top:0;mso-wrap-distance-right:9pt;mso-wrap-distance-bottom:0;mso-position-horizontal:absolute;mso-position-horizontal-relative:page;mso-position-vertical:bottom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" fillcolor="#92d050" strokecolor="#30859b">
                <v:stroke startarrowwidth="narrow" startarrowlength="short" endarrowwidth="narrow" endarrowlength="short"/>
                <v:textbox inset="2.53958mm,2.53958mm,2.53958mm,2.53958mm">
                  <w:txbxContent>
                    <w:p w:rsidR="005A5860" w:rsidRDefault="005A58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rightMargin">
                  <wp:posOffset>-1268</wp:posOffset>
                </wp:positionH>
                <wp:positionV relativeFrom="page">
                  <wp:posOffset>-236217</wp:posOffset>
                </wp:positionV>
                <wp:extent cx="109855" cy="10563225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" o:spid="_x0000_s1027" style="position:absolute;margin-left:-.1pt;margin-top:-18.6pt;width:8.65pt;height:831.7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" strokecolor="#30859b">
                <v:stroke startarrowwidth="narrow" startarrowlength="short" endarrowwidth="narrow" endarrowlength="short"/>
                <v:textbox inset="2.53958mm,2.53958mm,2.53958mm,2.53958mm">
                  <w:txbxContent>
                    <w:p w:rsidR="005A5860" w:rsidRDefault="005A58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leftMargin">
                  <wp:posOffset>554991</wp:posOffset>
                </wp:positionH>
                <wp:positionV relativeFrom="page">
                  <wp:posOffset>-93342</wp:posOffset>
                </wp:positionV>
                <wp:extent cx="109855" cy="10563225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6" o:spid="_x0000_s1028" style="position:absolute;margin-left:43.7pt;margin-top:-7.35pt;width:8.65pt;height:831.75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" strokecolor="#30859b">
                <v:stroke startarrowwidth="narrow" startarrowlength="short" endarrowwidth="narrow" endarrowlength="short"/>
                <v:textbox inset="2.53958mm,2.53958mm,2.53958mm,2.53958mm">
                  <w:txbxContent>
                    <w:p w:rsidR="005A5860" w:rsidRDefault="005A58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A5860" w:rsidRDefault="005A5860"/>
    <w:p w:rsidR="005A5860" w:rsidRDefault="00492655"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1346835</wp:posOffset>
            </wp:positionH>
            <wp:positionV relativeFrom="margin">
              <wp:posOffset>651510</wp:posOffset>
            </wp:positionV>
            <wp:extent cx="3305175" cy="1247775"/>
            <wp:effectExtent l="0" t="0" r="0" b="0"/>
            <wp:wrapSquare wrapText="bothSides" distT="0" distB="0" distL="114300" distR="114300"/>
            <wp:docPr id="3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5860" w:rsidRDefault="005A5860"/>
    <w:p w:rsidR="005A5860" w:rsidRDefault="005A5860"/>
    <w:p w:rsidR="005A5860" w:rsidRDefault="005A5860"/>
    <w:p w:rsidR="005A5860" w:rsidRDefault="005A5860"/>
    <w:p w:rsidR="005A5860" w:rsidRDefault="005A5860"/>
    <w:p w:rsidR="005A5860" w:rsidRDefault="005A5860">
      <w:pPr>
        <w:jc w:val="center"/>
        <w:rPr>
          <w:sz w:val="52"/>
          <w:szCs w:val="52"/>
        </w:rPr>
      </w:pPr>
    </w:p>
    <w:p w:rsidR="005A5860" w:rsidRDefault="00492655">
      <w:pPr>
        <w:jc w:val="center"/>
        <w:rPr>
          <w:sz w:val="96"/>
          <w:szCs w:val="96"/>
        </w:rPr>
      </w:pPr>
      <w:r>
        <w:rPr>
          <w:sz w:val="96"/>
          <w:szCs w:val="96"/>
        </w:rPr>
        <w:t>PLAN INTEGRAL DE SEGURIDAD ESCOLAR</w:t>
      </w:r>
    </w:p>
    <w:p w:rsidR="005A5860" w:rsidRDefault="00492655">
      <w:pPr>
        <w:jc w:val="center"/>
        <w:rPr>
          <w:sz w:val="96"/>
          <w:szCs w:val="96"/>
        </w:rPr>
      </w:pPr>
      <w:r>
        <w:rPr>
          <w:sz w:val="96"/>
          <w:szCs w:val="96"/>
        </w:rPr>
        <w:t>(PISE)</w:t>
      </w:r>
    </w:p>
    <w:p w:rsidR="005A5860" w:rsidRDefault="00492655">
      <w:pPr>
        <w:jc w:val="center"/>
        <w:rPr>
          <w:sz w:val="96"/>
          <w:szCs w:val="96"/>
        </w:rPr>
      </w:pPr>
      <w:r>
        <w:rPr>
          <w:sz w:val="96"/>
          <w:szCs w:val="96"/>
        </w:rPr>
        <w:t>2025</w:t>
      </w:r>
    </w:p>
    <w:p w:rsidR="005A5860" w:rsidRDefault="005A5860">
      <w:pPr>
        <w:jc w:val="center"/>
        <w:rPr>
          <w:sz w:val="52"/>
          <w:szCs w:val="52"/>
        </w:rPr>
      </w:pPr>
    </w:p>
    <w:p w:rsidR="005A5860" w:rsidRDefault="005A5860">
      <w:pPr>
        <w:jc w:val="center"/>
        <w:rPr>
          <w:sz w:val="52"/>
          <w:szCs w:val="52"/>
        </w:rPr>
      </w:pPr>
    </w:p>
    <w:p w:rsidR="005A5860" w:rsidRDefault="00492655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Población 11 de Septiembre calle Los Pinos N°</w:t>
      </w:r>
      <w:proofErr w:type="gramStart"/>
      <w:r>
        <w:rPr>
          <w:sz w:val="32"/>
          <w:szCs w:val="32"/>
        </w:rPr>
        <w:t>10  Monte</w:t>
      </w:r>
      <w:proofErr w:type="gramEnd"/>
      <w:r>
        <w:rPr>
          <w:sz w:val="32"/>
          <w:szCs w:val="32"/>
        </w:rPr>
        <w:t xml:space="preserve"> Águila - Cabrero</w:t>
      </w:r>
    </w:p>
    <w:p w:rsidR="005A5860" w:rsidRDefault="00492655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Email: colegioesperanzamonte@gmail.com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page">
                  <wp:posOffset>-217167</wp:posOffset>
                </wp:positionH>
                <wp:positionV relativeFrom="topMargin">
                  <wp:posOffset>11210926</wp:posOffset>
                </wp:positionV>
                <wp:extent cx="8160385" cy="81153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333" y="3383760"/>
                          <a:ext cx="8141335" cy="792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4" o:spid="_x0000_s1029" style="position:absolute;left:0;text-align:left;margin-left:-17.1pt;margin-top:882.75pt;width:642.55pt;height:63.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" fillcolor="#92d050" strokecolor="#30859b">
                <v:stroke startarrowwidth="narrow" startarrowlength="short" endarrowwidth="narrow" endarrowlength="short"/>
                <v:textbox inset="2.53958mm,2.53958mm,2.53958mm,2.53958mm">
                  <w:txbxContent>
                    <w:p w:rsidR="005A5860" w:rsidRDefault="005A58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5A5860" w:rsidRDefault="004926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INTRODUCCIÓN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El Plan Integral de nuestro establecimiento contempla objetivos, roles, funciones y procedimientos para desarrollar y reforzar hábitos y actitudes favorables hacia la seguridad, estableciendo las actuaciones de aquellos responsables de cautelar la segurida</w:t>
      </w:r>
      <w:r>
        <w:rPr>
          <w:sz w:val="24"/>
          <w:szCs w:val="24"/>
        </w:rPr>
        <w:t>d de los miembros de la comunidad escolar.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 el Plan de Emergencia y Evacuación, definido como el conjunto de acciones y procedimientos destinados a controlar en un tiempo reducido, una situación que ponga en riesgo tanto a las personas como a las i</w:t>
      </w:r>
      <w:r>
        <w:rPr>
          <w:sz w:val="24"/>
          <w:szCs w:val="24"/>
        </w:rPr>
        <w:t>nstalaciones del colegio y su entorno inmediato.</w:t>
      </w: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DEFINICIONES </w:t>
      </w:r>
    </w:p>
    <w:p w:rsidR="005A5860" w:rsidRDefault="005A5860">
      <w:pPr>
        <w:jc w:val="both"/>
        <w:rPr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Riesgo:</w:t>
      </w:r>
      <w:r>
        <w:rPr>
          <w:color w:val="000000"/>
          <w:sz w:val="24"/>
          <w:szCs w:val="24"/>
        </w:rPr>
        <w:t xml:space="preserve"> se entiende como la probabilidad de que un sistema sufra daños, determinado por la ocurrencia de un evento o incidente (amenaza), la susceptibilidad del sistema frente a este (vulnerabilidad) y su capacidad para dar respuesta al evento (capacidad o recurs</w:t>
      </w:r>
      <w:r>
        <w:rPr>
          <w:color w:val="000000"/>
          <w:sz w:val="24"/>
          <w:szCs w:val="24"/>
        </w:rPr>
        <w:t>os).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Amenaza:</w:t>
      </w:r>
      <w:r>
        <w:rPr>
          <w:color w:val="000000"/>
          <w:sz w:val="24"/>
          <w:szCs w:val="24"/>
        </w:rPr>
        <w:t xml:space="preserve"> se define como un factor externo de riesgo, representado por la potencial ocurrencia de un evento en un lugar específico, con una intensidad y duración determinada, no predecible. Estas amenazas pueden provenir tanto de la naturaleza como d</w:t>
      </w:r>
      <w:r>
        <w:rPr>
          <w:color w:val="000000"/>
          <w:sz w:val="24"/>
          <w:szCs w:val="24"/>
        </w:rPr>
        <w:t>e la actividad humana.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Vulnerabilidad:</w:t>
      </w:r>
      <w:r>
        <w:rPr>
          <w:color w:val="000000"/>
          <w:sz w:val="24"/>
          <w:szCs w:val="24"/>
        </w:rPr>
        <w:t xml:space="preserve"> factor interno de riesgo, que se refiere a la propensión o susceptibilidad que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tiene un sistema, en este caso, un establecimiento educacional, a sufrir un daño derivado de su estructura y funcionamiento, lo que se traduce en la capacidad o falta de ella que una comunidad tiene para anticipar, sobrevenir, resistir y recuperarse del im</w:t>
      </w:r>
      <w:r>
        <w:rPr>
          <w:color w:val="000000"/>
          <w:sz w:val="24"/>
          <w:szCs w:val="24"/>
        </w:rPr>
        <w:t>pacto de una situación de desastre.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Emergencia:</w:t>
      </w:r>
      <w:r>
        <w:rPr>
          <w:color w:val="000000"/>
          <w:sz w:val="24"/>
          <w:szCs w:val="24"/>
        </w:rPr>
        <w:t xml:space="preserve"> Es una combinación imprevista de circunstancias que podrían dar por resultado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peligro para la vida humana o daño a la propiedad. Se le define también como la situación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resultante de una combinación imprevis</w:t>
      </w:r>
      <w:r>
        <w:rPr>
          <w:color w:val="000000"/>
          <w:sz w:val="24"/>
          <w:szCs w:val="24"/>
        </w:rPr>
        <w:t>ta de circunstancias que requiere una acción inmediata; o el lapso en el cual se alteran las condiciones de actividad normal de un sector o edificio debido a un siniestro.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Alarma:</w:t>
      </w:r>
      <w:r>
        <w:rPr>
          <w:color w:val="000000"/>
          <w:sz w:val="24"/>
          <w:szCs w:val="24"/>
        </w:rPr>
        <w:t xml:space="preserve"> es el aviso o señal que el colegio establece para seguir las instrucciones </w:t>
      </w:r>
      <w:r>
        <w:rPr>
          <w:color w:val="000000"/>
          <w:sz w:val="24"/>
          <w:szCs w:val="24"/>
        </w:rPr>
        <w:t>específicas ante la presencia real o inminente de un fenómeno adverso. Pueden ser campanas, timbres, alarmas u otras señales que se convengan.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Vías de evacuación:</w:t>
      </w:r>
      <w:r>
        <w:rPr>
          <w:color w:val="000000"/>
          <w:sz w:val="24"/>
          <w:szCs w:val="24"/>
        </w:rPr>
        <w:t xml:space="preserve"> camino libre, continuo y debidamente señalizado que conduce en forma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expedita a un lugar seguro.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Zona de seguridad:</w:t>
      </w:r>
      <w:r>
        <w:rPr>
          <w:color w:val="000000"/>
          <w:sz w:val="24"/>
          <w:szCs w:val="24"/>
        </w:rPr>
        <w:t xml:space="preserve"> lugar de refugio temporal que ofrece un grado de seguridad frente a una emergencia, en el cual se puede permanecer mientras esta situación finaliza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Capacidad:</w:t>
      </w:r>
      <w:r>
        <w:rPr>
          <w:color w:val="000000"/>
          <w:sz w:val="24"/>
          <w:szCs w:val="24"/>
        </w:rPr>
        <w:t xml:space="preserve"> es la combinación de las fortalezas y recursos disponibles de una comunidad que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pueden reducir el impacto o los efectos de un evento o desastre, es decir, disminuir el nivel de riesgos. Puede incluir medios físicos, institucionales, sociales o económicos.</w:t>
      </w: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OBJETIVO GENERAL PISE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El Objetivo del Plan Integral de Seguridad (PISE) es resguardar el bienestar de los estudiantes durante toda su permanencia en el establecimiento, considerando los riesgos potenciales y las situaciones de emergencia. Este plan</w:t>
      </w:r>
      <w:r>
        <w:rPr>
          <w:sz w:val="24"/>
          <w:szCs w:val="24"/>
        </w:rPr>
        <w:t xml:space="preserve"> no solo considera los deberes, sino que busca promover, de forma integral, la cultura de prevención, autocuidado y cuidado de la comunidad.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Como se plantea en la Política de Seguridad Escolar. Se debe constituir un Comité de Seguridad Escolar, o bien des</w:t>
      </w:r>
      <w:r>
        <w:rPr>
          <w:sz w:val="24"/>
          <w:szCs w:val="24"/>
        </w:rPr>
        <w:t xml:space="preserve">ignar un representante como Encargado de Seguridad, cuya misión es liderar y coordinar las acciones específicas a desarrollarse en caso de emergencia.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Nuestro establecimiento escoge: </w:t>
      </w:r>
    </w:p>
    <w:tbl>
      <w:tblPr>
        <w:tblStyle w:val="a0"/>
        <w:tblW w:w="973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4556"/>
      </w:tblGrid>
      <w:tr w:rsidR="005A5860">
        <w:trPr>
          <w:trHeight w:val="270"/>
        </w:trPr>
        <w:tc>
          <w:tcPr>
            <w:tcW w:w="9735" w:type="dxa"/>
            <w:gridSpan w:val="2"/>
            <w:shd w:val="clear" w:color="auto" w:fill="C6D9F1"/>
          </w:tcPr>
          <w:p w:rsidR="005A5860" w:rsidRDefault="00492655">
            <w:pPr>
              <w:ind w:left="-6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Encargado de Seguridad </w:t>
            </w:r>
          </w:p>
        </w:tc>
      </w:tr>
      <w:tr w:rsidR="005A5860">
        <w:trPr>
          <w:trHeight w:val="252"/>
        </w:trPr>
        <w:tc>
          <w:tcPr>
            <w:tcW w:w="5179" w:type="dxa"/>
          </w:tcPr>
          <w:p w:rsidR="005A5860" w:rsidRDefault="00492655">
            <w:pPr>
              <w:ind w:left="-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Sra. Gladys Herrera </w:t>
            </w:r>
          </w:p>
          <w:p w:rsidR="005A5860" w:rsidRDefault="00492655">
            <w:pPr>
              <w:ind w:left="-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rta.Leslie</w:t>
            </w:r>
            <w:proofErr w:type="spellEnd"/>
            <w:r>
              <w:rPr>
                <w:sz w:val="24"/>
                <w:szCs w:val="24"/>
              </w:rPr>
              <w:t xml:space="preserve"> Loyola</w:t>
            </w:r>
          </w:p>
          <w:p w:rsidR="00492655" w:rsidRDefault="00492655">
            <w:pPr>
              <w:ind w:left="-6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Srta.Michelle</w:t>
            </w:r>
            <w:proofErr w:type="spellEnd"/>
            <w:r>
              <w:rPr>
                <w:sz w:val="24"/>
                <w:szCs w:val="24"/>
              </w:rPr>
              <w:t xml:space="preserve"> Melo</w:t>
            </w:r>
          </w:p>
        </w:tc>
        <w:tc>
          <w:tcPr>
            <w:tcW w:w="4556" w:type="dxa"/>
          </w:tcPr>
          <w:p w:rsidR="005A5860" w:rsidRDefault="00492655">
            <w:pPr>
              <w:ind w:left="-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Inspectores/ equipo administrativo</w:t>
            </w:r>
          </w:p>
        </w:tc>
      </w:tr>
    </w:tbl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 PISE</w:t>
      </w:r>
    </w:p>
    <w:p w:rsidR="005A5860" w:rsidRDefault="0049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Generar en la comunidad escolar una actitud de autoprotección, teniendo por sustento una responsabilidad colectiva frente a la seguridad.</w:t>
      </w:r>
    </w:p>
    <w:p w:rsidR="005A5860" w:rsidRDefault="0049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Proporcionar a los escolares un efectivo ambiente de seguridad integral mientras cumplen con sus actividades académicas y extraescolares</w:t>
      </w:r>
    </w:p>
    <w:p w:rsidR="005A5860" w:rsidRDefault="0049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Establecer un procedimiento normalizado de evacuación para todos los usuarios y ocupantes del colegio.</w:t>
      </w:r>
    </w:p>
    <w:p w:rsidR="005A5860" w:rsidRDefault="00492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Lograr que la ev</w:t>
      </w:r>
      <w:r>
        <w:rPr>
          <w:color w:val="000000"/>
          <w:sz w:val="24"/>
          <w:szCs w:val="24"/>
        </w:rPr>
        <w:t>acuación pueda efectuarse de manera ordenada, evitando lesiones que puedan sufrir los ocupantes del colegio, durante la realización de ésta.</w:t>
      </w:r>
    </w:p>
    <w:p w:rsidR="005A5860" w:rsidRDefault="005A5860">
      <w:pPr>
        <w:jc w:val="both"/>
        <w:rPr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ACCIONES PARA LA PREVENCIÓN Y PREPARACIÓN ANTE EMERGENCIAS.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1. El establecimiento educacional debe mantener un re</w:t>
      </w:r>
      <w:r>
        <w:rPr>
          <w:sz w:val="24"/>
          <w:szCs w:val="24"/>
        </w:rPr>
        <w:t xml:space="preserve">gistro actualizado con los datos de contacto de padres, madres y/o apoderados en caso de emergencias.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2. En todas las salas de clases, laboratorios, comedores, CRA, oficinas y cualquier dependencia donde se realicen actividades educativas, las puertas deb</w:t>
      </w:r>
      <w:r>
        <w:rPr>
          <w:sz w:val="24"/>
          <w:szCs w:val="24"/>
        </w:rPr>
        <w:t xml:space="preserve">en encontrarse siempre en condiciones de ser abiertas con facilidad, en las aulas se abrirán hacia afuera.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Los números de teléfonos del Cuerpo de Bomberos, Carabineros y Servicio de Salud, deben estar colocados en lugar visible en Recepción. 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4. Docent</w:t>
      </w:r>
      <w:r>
        <w:rPr>
          <w:sz w:val="24"/>
          <w:szCs w:val="24"/>
        </w:rPr>
        <w:t>es, estudiantes(os), asistentes de la educación, deben conocer y acostumbrarse a la ubicación asignada en la Zona de Seguridad, cada profesor jefe instruirá a sus estudiantes de cómo evacuar.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5. Se realizarán ensayos generales de evacuación, sin previo avi</w:t>
      </w:r>
      <w:r>
        <w:rPr>
          <w:sz w:val="24"/>
          <w:szCs w:val="24"/>
        </w:rPr>
        <w:t xml:space="preserve">so a estudiantes, asistentes o docentes. </w:t>
      </w: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5A5860">
      <w:pPr>
        <w:spacing w:after="0" w:line="240" w:lineRule="auto"/>
        <w:rPr>
          <w:color w:val="FF0000"/>
          <w:sz w:val="24"/>
          <w:szCs w:val="24"/>
        </w:rPr>
      </w:pPr>
    </w:p>
    <w:p w:rsidR="005A5860" w:rsidRDefault="004926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ORGANIZACIÓN DEL PLAN INTEGRAL DE SEGURIDAD ESCOLAR</w:t>
      </w: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organización del Plan Integral de Seguridad Escolar considera la siguiente estructura operativa para la ejecución del Plan de Emergencias y Evacuación.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Funciones Operativas.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Director: </w:t>
      </w:r>
      <w:r>
        <w:rPr>
          <w:color w:val="000000"/>
          <w:sz w:val="24"/>
          <w:szCs w:val="24"/>
        </w:rPr>
        <w:t xml:space="preserve">La directora es la primera coordinadora y quien tendrá bajo su responsabilidad la emergencia y le evacuación de las dependencias de la escuela de lenguaje, a la vez, asume la condición de Líder Nº1 del Plan Integral de Seguridad Escolar, quien delegará la </w:t>
      </w:r>
      <w:r>
        <w:rPr>
          <w:color w:val="000000"/>
          <w:sz w:val="24"/>
          <w:szCs w:val="24"/>
        </w:rPr>
        <w:t>operación de dicho Plan al Coordinador de Seguridad Escolar, en cuanto al Plan de Emergencias y Evacuación, y en su ausencia, asumirá la responsabilidad de liderazgo sucesivo, una de las siguientes personas:</w:t>
      </w: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Encargado De Seguridad Escolar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Responsable en c</w:t>
      </w:r>
      <w:r>
        <w:rPr>
          <w:color w:val="000000"/>
          <w:sz w:val="24"/>
          <w:szCs w:val="24"/>
        </w:rPr>
        <w:t>alidad de Coordinador de Seguridad Escolar, de relacionarse con la autoridad para dirigir la aplicación de los procedimientos establecidos y de las medidas complementarias que sean necesarias.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Entregará las instrucciones a los respectivos líderes para ini</w:t>
      </w:r>
      <w:r>
        <w:rPr>
          <w:color w:val="000000"/>
          <w:sz w:val="24"/>
          <w:szCs w:val="24"/>
        </w:rPr>
        <w:t>ciar las acciones de acuerdo a los procedimientos establecidos.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Evaluará la emergencia.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Ordenará la activación de la alarma de emergencia consistente en una alarma sonora.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Coordinará las acciones de los líderes de emergencias y evacuación, control de ince</w:t>
      </w:r>
      <w:r>
        <w:rPr>
          <w:color w:val="000000"/>
          <w:sz w:val="24"/>
          <w:szCs w:val="24"/>
        </w:rPr>
        <w:t>ndios y primeros auxilios.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Definirá de acuerdo a la naturaleza de la emergencia, la evacuación parcial o total de un sector o la totalidad del recinto del establecimiento.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Ante ausencia durante la jornada de clases, sus funciones serán asumidas por el Coordinador Pedagógico. 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Velará por la permanente actualización del Plan Integral de Seguridad Escolar.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Coordinará con la Dirección el proceso de inducción a las personas que s</w:t>
      </w:r>
      <w:r>
        <w:rPr>
          <w:color w:val="000000"/>
          <w:sz w:val="24"/>
          <w:szCs w:val="24"/>
        </w:rPr>
        <w:t>e incorporan a la escuela, como también el conocimiento actualizado por parte del personal antiguo del Plan Integral de Seguridad Escolar.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Coordinará con las instituciones externas, simulacros de emergencias y evacuación.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Realizará un Plan Anual de Activid</w:t>
      </w:r>
      <w:r>
        <w:rPr>
          <w:color w:val="000000"/>
          <w:sz w:val="24"/>
          <w:szCs w:val="24"/>
        </w:rPr>
        <w:t>ades, el que incluirá acciones de prevención, ejercitación y simulación de situaciones lo más cercanas a la realidad.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Líderes De Emergencias Y Evacuación: </w:t>
      </w:r>
      <w:r>
        <w:rPr>
          <w:color w:val="000000"/>
          <w:sz w:val="24"/>
          <w:szCs w:val="24"/>
        </w:rPr>
        <w:t>Los líderes de emergencias y evacuación son los profesores responsables de cada clase en el moment</w:t>
      </w:r>
      <w:r>
        <w:rPr>
          <w:color w:val="000000"/>
          <w:sz w:val="24"/>
          <w:szCs w:val="24"/>
        </w:rPr>
        <w:t xml:space="preserve">o de la emergencia. 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 escuchar la alarma sonora de emergencia y de evacuación, abrirá las puertas, ordenará la evacuación y conducirá a los alumnos a las respectivas zonas de seguridad interna y/o externa según el tipo de emergencia.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Actuará con tranqu</w:t>
      </w:r>
      <w:r>
        <w:rPr>
          <w:color w:val="000000"/>
          <w:sz w:val="24"/>
          <w:szCs w:val="24"/>
        </w:rPr>
        <w:t>ilidad y serena firmeza.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Coordinará con apoyo las zonas de seguridad.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Impedirá el regreso de personas a la zona evacuada.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Verificará que todos los alumnos se encuentren en la zona de seguridad y que ninguna persona haya quedado en la dependencia.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Una vez l</w:t>
      </w:r>
      <w:r>
        <w:rPr>
          <w:color w:val="000000"/>
          <w:sz w:val="24"/>
          <w:szCs w:val="24"/>
        </w:rPr>
        <w:t>evantada la emergencia, conducirá a las personas a las respectivas salas y recintos. En caso de determinarse el término de la jornada escolar, cada profesor entregará al alumno a su apoderado o a quien cuente con la autorización respectiva, y los adultos a</w:t>
      </w:r>
      <w:r>
        <w:rPr>
          <w:color w:val="000000"/>
          <w:sz w:val="24"/>
          <w:szCs w:val="24"/>
        </w:rPr>
        <w:t>bandonarán la zona de seguridad.</w:t>
      </w: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Líderes De Control De Incendios: </w:t>
      </w:r>
      <w:r>
        <w:rPr>
          <w:color w:val="000000"/>
          <w:sz w:val="24"/>
          <w:szCs w:val="24"/>
        </w:rPr>
        <w:t>Los líderes de Control de Incendios son responsables de cada uno de los extintores y red húmeda de la escuela.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Ante un amago de incendio, todos los líderes deberán dirigirse al foco de incendio con la finalidad de realizar la primera intervención ya sea con extintores o red húmeda.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Coordinador de Seguridad Escolar dirigirá las acciones.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El Coordinador de Seguri</w:t>
      </w:r>
      <w:r>
        <w:rPr>
          <w:color w:val="000000"/>
          <w:sz w:val="24"/>
          <w:szCs w:val="24"/>
        </w:rPr>
        <w:t>dad Escolar ordenará la evacuación desde las dependencias afectadas a las respectivas zonas de seguridad.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Coordinar de Seguridad Escolar, se dirigirá en el Centro de Control para activar la concurrencia de Ambulancia, Bomberos y Carabineros.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labor de</w:t>
      </w:r>
      <w:r>
        <w:rPr>
          <w:color w:val="000000"/>
          <w:sz w:val="24"/>
          <w:szCs w:val="24"/>
        </w:rPr>
        <w:t xml:space="preserve"> los líderes de control de incendios finalizará una vez que concurra Bomberos al punto amagado, y se dispondrán para colaborar en la evacuación.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Finalizada la intervención y levantada la emergencia, el Coordinador de Control de Incendios concluirá su acció</w:t>
      </w:r>
      <w:r>
        <w:rPr>
          <w:color w:val="000000"/>
          <w:sz w:val="24"/>
          <w:szCs w:val="24"/>
        </w:rPr>
        <w:t>n e informará al Coordinador de Seguridad Escolar.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Coordinar de Control de Incendios cautelará que los extintores y red húmeda se encuentre permanentemente operativa.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Plan Anual de Actividades incluirá simulacros de emergencias, uso de extintores y red húmeda e inspecciones a los sistemas de protección activos.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Líderes De Primeros Auxilios: </w:t>
      </w:r>
      <w:r>
        <w:rPr>
          <w:color w:val="000000"/>
          <w:sz w:val="24"/>
          <w:szCs w:val="24"/>
        </w:rPr>
        <w:t>La responsable de la Unidad de Enfermería del establecimiento tendrá la re</w:t>
      </w:r>
      <w:r>
        <w:rPr>
          <w:color w:val="000000"/>
          <w:sz w:val="24"/>
          <w:szCs w:val="24"/>
        </w:rPr>
        <w:t>sponsabilidad de atender y coordinar los primeros auxilios a los lesionados. Constituirá un equipo integrado por un profesor y un auxiliar, quienes desarrollarán las siguientes funciones: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Ante una alarma sonora de emergencia y evacuación, se dirigirán a la</w:t>
      </w:r>
      <w:r>
        <w:rPr>
          <w:color w:val="000000"/>
          <w:sz w:val="24"/>
          <w:szCs w:val="24"/>
        </w:rPr>
        <w:t xml:space="preserve"> zona de seguridad que le corresponda portando un maletín de primeros auxilios y estarán atentos a los eventuales requerimientos del conjunto de los miembros de la escuela. En caso de evacuación a una zona de seguridad fuera del recinto, acompañarán a los </w:t>
      </w:r>
      <w:r>
        <w:rPr>
          <w:color w:val="000000"/>
          <w:sz w:val="24"/>
          <w:szCs w:val="24"/>
        </w:rPr>
        <w:t>evacuados y permanecerán con ellos hasta el retorno a las actividades o la entrega de todos los alumnos a sus apoderados.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caso de lesionados ante una emergencia, se realizarán las atenciones en la zona de seguridad donde se ubica el afectado y se activa</w:t>
      </w:r>
      <w:r>
        <w:rPr>
          <w:color w:val="000000"/>
          <w:sz w:val="24"/>
          <w:szCs w:val="24"/>
        </w:rPr>
        <w:t>rá el procedimiento establecido.</w:t>
      </w: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educadora encargada del área de enfermería coordinadora que sus insumos sean los suficientes y adecuados.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Vías De Evacuación Y Zonas De Seguridad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Vías De Evacuación: </w:t>
      </w:r>
      <w:r>
        <w:rPr>
          <w:color w:val="000000"/>
          <w:sz w:val="24"/>
          <w:szCs w:val="24"/>
        </w:rPr>
        <w:t xml:space="preserve">Todas las dependencias del establecimiento cuentan </w:t>
      </w:r>
      <w:r>
        <w:rPr>
          <w:color w:val="000000"/>
          <w:sz w:val="24"/>
          <w:szCs w:val="24"/>
        </w:rPr>
        <w:t>con vías de evacuación ya que por ser el edificio de un piso se facilita la rápida y segura salida de las personas a la respectiva zona de seguridad</w:t>
      </w:r>
    </w:p>
    <w:p w:rsidR="005A5860" w:rsidRDefault="005A58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Zonas De Seguridad: </w:t>
      </w:r>
      <w:r>
        <w:rPr>
          <w:color w:val="000000"/>
          <w:sz w:val="24"/>
          <w:szCs w:val="24"/>
        </w:rPr>
        <w:t xml:space="preserve">Se disponen de 1 zona de seguridad interna, debidamente señalizada y conocido por los </w:t>
      </w:r>
      <w:r>
        <w:rPr>
          <w:color w:val="000000"/>
          <w:sz w:val="24"/>
          <w:szCs w:val="24"/>
        </w:rPr>
        <w:t>encargados. A su vez, se han definido dos Zona de Seguridad Externas, libres de cables y de todo material que pudiese ser peligroso para nuestra comunidad educativa.</w:t>
      </w:r>
    </w:p>
    <w:p w:rsidR="005A5860" w:rsidRDefault="005A5860">
      <w:pPr>
        <w:spacing w:after="0" w:line="240" w:lineRule="auto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Sistema De Comunicaciones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1.-  </w:t>
      </w:r>
      <w:r>
        <w:rPr>
          <w:color w:val="000000"/>
          <w:sz w:val="24"/>
          <w:szCs w:val="24"/>
        </w:rPr>
        <w:t>Las consideraciones que se han tomado para la comunicación con el personal del establecimiento educacional, como también entidades externas, obedecen a una adecuada acción de apoyo en el manejo de una situación de emergencia, para lo cual se empleará el ca</w:t>
      </w:r>
      <w:r>
        <w:rPr>
          <w:color w:val="000000"/>
          <w:sz w:val="24"/>
          <w:szCs w:val="24"/>
        </w:rPr>
        <w:t>nal telefónico con quienes se ubican en el exterior de nuestro colegio de acuerdo a lo detallado y otros canales como es el caso de la señal sonora para aquellos que se ubiquen en el interior de este.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2.- Siempre se encontrará disponible nuestro teléfono y</w:t>
      </w:r>
      <w:r>
        <w:rPr>
          <w:color w:val="000000"/>
          <w:sz w:val="24"/>
          <w:szCs w:val="24"/>
        </w:rPr>
        <w:t>a sea para recibir o efectuar llamados.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3.- Las normas administrativas del establecimiento indican que durante la jornada escolar de clases siempre deberá encontrarse presente uno de los Directivos antes nombrados.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4.- Comunicación con entidades externas a</w:t>
      </w:r>
      <w:r>
        <w:rPr>
          <w:color w:val="000000"/>
          <w:sz w:val="24"/>
          <w:szCs w:val="24"/>
        </w:rPr>
        <w:t xml:space="preserve"> la organización.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PROCEDIMIENTOS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 uno de estos procedimientos detalla la mejor forma de cómo actuar en caso de ocurrir uno de los eventos no deseados que se indican a continuación.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PROTOCOLO DE ACTUACIÓN FRENTE A ACCIDENTES AL INTERIOR DEL ESTABLEC</w:t>
      </w:r>
      <w:r>
        <w:rPr>
          <w:b/>
          <w:sz w:val="24"/>
          <w:szCs w:val="24"/>
        </w:rPr>
        <w:t xml:space="preserve">IMIENTO.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durante la jornada de actividad escolar, a un estudiante le ocurre un accidente se procederá de la siguiente manera: 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1.- EN CASO DE ACCIDENTES LEVES: </w:t>
      </w:r>
      <w:r>
        <w:rPr>
          <w:sz w:val="24"/>
          <w:szCs w:val="24"/>
        </w:rPr>
        <w:t xml:space="preserve">Herida superficial, </w:t>
      </w:r>
      <w:proofErr w:type="spellStart"/>
      <w:r>
        <w:rPr>
          <w:sz w:val="24"/>
          <w:szCs w:val="24"/>
        </w:rPr>
        <w:t>rasmilladura</w:t>
      </w:r>
      <w:proofErr w:type="spellEnd"/>
      <w:r>
        <w:rPr>
          <w:sz w:val="24"/>
          <w:szCs w:val="24"/>
        </w:rPr>
        <w:t xml:space="preserve">, golpes leves en las extremidades, tronco, herida corto punzante superficial. </w:t>
      </w:r>
    </w:p>
    <w:p w:rsidR="005A5860" w:rsidRDefault="005A5860">
      <w:pPr>
        <w:spacing w:after="0" w:line="240" w:lineRule="auto"/>
        <w:jc w:val="both"/>
        <w:rPr>
          <w:b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Procedimiento</w:t>
      </w:r>
      <w:r>
        <w:rPr>
          <w:b/>
          <w:sz w:val="24"/>
          <w:szCs w:val="24"/>
        </w:rPr>
        <w:t xml:space="preserve">: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 producirse un accidente escolar, debe informarse de inmediato a un inspector.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  Si el accidente lo amerita, entonces</w:t>
      </w:r>
      <w:r>
        <w:rPr>
          <w:sz w:val="24"/>
          <w:szCs w:val="24"/>
        </w:rPr>
        <w:t xml:space="preserve"> el inspector deberá acompañar al estudiante al centro de atención de salud primaria más cercano, CECOSF (Centro Comunitario de Salud Familiar)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 Si no amerita su derivación de igual manera se debe informar al apoderado de los hechos.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4.- Una vez que el</w:t>
      </w:r>
      <w:r>
        <w:rPr>
          <w:sz w:val="24"/>
          <w:szCs w:val="24"/>
        </w:rPr>
        <w:t xml:space="preserve"> apoderado se encuentre en el establecimiento se hará entrega de la documentación pertinente para valer el seguro escolar.</w:t>
      </w:r>
    </w:p>
    <w:p w:rsidR="005A5860" w:rsidRDefault="005A5860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2.- EN CASO DE ACCIDENTES GRAVES: </w:t>
      </w:r>
      <w:r>
        <w:rPr>
          <w:sz w:val="24"/>
          <w:szCs w:val="24"/>
        </w:rPr>
        <w:t>Heridas profundas por objetos corto punzantes, quemaduras, golpes con mucho dolor producto de prob</w:t>
      </w:r>
      <w:r>
        <w:rPr>
          <w:sz w:val="24"/>
          <w:szCs w:val="24"/>
        </w:rPr>
        <w:t xml:space="preserve">ables fracturas de huesos, esguinces, golpes en la cabeza, perdida de pieza dental etc. </w:t>
      </w:r>
    </w:p>
    <w:p w:rsidR="005A5860" w:rsidRDefault="005A5860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Procedimiento: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 producirse un accidente escolar, debe informarse de inmediato a un inspector.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El encargado deberá llamar a la ambulancia (de ser necesario) </w:t>
      </w:r>
      <w:r>
        <w:rPr>
          <w:sz w:val="24"/>
          <w:szCs w:val="24"/>
        </w:rPr>
        <w:t>y a la vez al apoderado.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Deberá acompañar un funcionario del establecimiento al párvulo al CECOSF. Se procede inmediatamente al llenado del Formulario Declaración Individual de Accidente Escolar.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4.- Si el apoderado acude al Establecimiento, acompañará al estudiante y se hará responsable del traslado y de solicitar la atención en el CECOSF.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5.-Si el apoderado no puede asistir al establecimiento para acompañar al estudiante, éste deberá nombrar un r</w:t>
      </w:r>
      <w:r>
        <w:rPr>
          <w:sz w:val="24"/>
          <w:szCs w:val="24"/>
        </w:rPr>
        <w:t>eemplazante.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6.- Cuando se termina el proceso de atención del estudiante el apoderado deberá informar al Establecimiento del diagnóstico del estudiante. </w:t>
      </w:r>
    </w:p>
    <w:p w:rsidR="005A5860" w:rsidRDefault="005A5860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3.- EN CASO DE ACCIDENTES MUY GRAVES: </w:t>
      </w:r>
      <w:r>
        <w:rPr>
          <w:sz w:val="24"/>
          <w:szCs w:val="24"/>
        </w:rPr>
        <w:t xml:space="preserve">Golpes en la cabeza con pérdida de conciencia, convulsiones y </w:t>
      </w:r>
      <w:r>
        <w:rPr>
          <w:sz w:val="24"/>
          <w:szCs w:val="24"/>
        </w:rPr>
        <w:t xml:space="preserve">mareos, heridas profundas con mucha pérdida de sangre, fracturas expuestas, mutilaciones partes del cuerpo, quemaduras profundas, herida corto punzante en la vista etc. </w:t>
      </w:r>
    </w:p>
    <w:p w:rsidR="005A5860" w:rsidRDefault="005A586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Procedimiento: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Al producirse un accidente escolar, debe informarse de inmediato </w:t>
      </w:r>
      <w:r>
        <w:rPr>
          <w:sz w:val="24"/>
          <w:szCs w:val="24"/>
        </w:rPr>
        <w:t>al Encargado de Seguridad o inspector.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El encargado u otro funcionario deberá acompañar al párvulo al SECOSF y a la vez llamar al apoderado, para que tome conocimiento de los hechos.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Si el diagnostico entregado es de carácter positivo y el estudian</w:t>
      </w:r>
      <w:r>
        <w:rPr>
          <w:sz w:val="24"/>
          <w:szCs w:val="24"/>
        </w:rPr>
        <w:t xml:space="preserve">te no presenta alguna lesión de carácter preocupante se reintegrará a su sala de clases con las recomendaciones pertinentes.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4.- En caso de que el CECOSF, considere que el accidente del estudiante es de carácter grave, será derivado al hospital correspond</w:t>
      </w:r>
      <w:r>
        <w:rPr>
          <w:sz w:val="24"/>
          <w:szCs w:val="24"/>
        </w:rPr>
        <w:t xml:space="preserve">iente, acompañado siempre por un funcionario del Colegio, el cual llevara el informe de accidente escolar timbrado y firmado por el establecimiento. 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5.- El padre y/o apoderado debe presentarse en el servicio de urgencia donde será informado de la situació</w:t>
      </w:r>
      <w:r>
        <w:rPr>
          <w:sz w:val="24"/>
          <w:szCs w:val="24"/>
        </w:rPr>
        <w:t>n, se entregará el informe de accidente escolar y se hará cargo de su estudiante. El funcionario regresará según el horario a sus labores habituales o domicilio particular.</w:t>
      </w:r>
    </w:p>
    <w:p w:rsidR="005A5860" w:rsidRDefault="005A5860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A5860" w:rsidRDefault="005A5860">
      <w:pPr>
        <w:jc w:val="both"/>
        <w:rPr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ACCIONES PARA SEGUIR EN CASO DE EMERGENCIAS DE ORÍGEN NATURAL Y/O HUMANO </w:t>
      </w: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PROTOC</w:t>
      </w:r>
      <w:r>
        <w:rPr>
          <w:b/>
          <w:sz w:val="24"/>
          <w:szCs w:val="24"/>
        </w:rPr>
        <w:t>OLO PARA MOVIMIENTO TELÚRICO FUERTE</w:t>
      </w: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1.- Definición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movimiento telúrico fuerte: “Es un estremecimiento o sacudida de la Tierra.”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 Terremoto: “Es un sismo de gran magnitud que por lo general ocasiona destrucción en la propiedad y daños a las personas de</w:t>
      </w:r>
      <w:r>
        <w:rPr>
          <w:sz w:val="24"/>
          <w:szCs w:val="24"/>
        </w:rPr>
        <w:t>rivadas de lo anterior y la mala conducta de las personas ante este tipo de eventos”.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2.- Importancia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Actualmente estos movimientos no se pueden prevenir, pero si contáramos con personal instruido en el modo más correcto de cómo actuar en caso de este tipo de eventos, los daños a las personas debieran ser los menos.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lograr esto, es fundamental y de su</w:t>
      </w:r>
      <w:r>
        <w:rPr>
          <w:sz w:val="24"/>
          <w:szCs w:val="24"/>
        </w:rPr>
        <w:t>ma importancia realizar cada paso del modo que se indica, con tal de lograr una rápida y eficaz actuación por parte del personal, llevando esto a la protección tanto de alumnos, funcionarios, padres y apoderados.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3.- Objetivo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finalidad que se persigue </w:t>
      </w:r>
      <w:r>
        <w:rPr>
          <w:sz w:val="24"/>
          <w:szCs w:val="24"/>
        </w:rPr>
        <w:t>con este procedimiento, es lograr, que, en una eventual ocurrencia de un movimiento telúrico fuerte, nuestros trabajadores, Alumnos y todo aquel que tenga relación con la comunidad escolar, sean conducidos y llevados a las zonas de seguridad preestablecida</w:t>
      </w:r>
      <w:r>
        <w:rPr>
          <w:sz w:val="24"/>
          <w:szCs w:val="24"/>
        </w:rPr>
        <w:t>s. Lo anterior conlleva a que todas las personas de esta comunidad logren resultar ilesas ante la ocurrencia de este tipo de emergencias.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 Descripción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vez ocurrido el Movimiento Telúrico Fuerte se debe proceder de la siguiente manera: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4.1.- </w:t>
      </w:r>
      <w:r>
        <w:rPr>
          <w:sz w:val="24"/>
          <w:szCs w:val="24"/>
          <w:u w:val="single"/>
        </w:rPr>
        <w:t>EVACUACIÓN A ZONAS DE SEGURIDAD INTERNAS: PERCIBIDA LA EMERGENCIA, EL RESPONSABLE ACTIVARÁ LA ALARMA SONORA DE EVACUACIÓN A LA ZONA DE SEGURIDAD INTERNA.</w:t>
      </w:r>
    </w:p>
    <w:p w:rsidR="005A5860" w:rsidRDefault="005A5860">
      <w:pPr>
        <w:spacing w:after="0"/>
        <w:jc w:val="both"/>
        <w:rPr>
          <w:sz w:val="24"/>
          <w:szCs w:val="24"/>
          <w:u w:val="single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Es importante que todos los miembros de la comunidad mantengan la calma y contribuir al orden indi</w:t>
      </w:r>
      <w:r>
        <w:rPr>
          <w:sz w:val="24"/>
          <w:szCs w:val="24"/>
        </w:rPr>
        <w:t>vidual como del grupo.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El primer paso importante es que el profesor de cada aula, proceda a abrir la o las puertas, como también en forma permanente mantener libre el área de salida, de mesas y sillas con tal de dar paso a una evacuación del aula rápida</w:t>
      </w:r>
      <w:r>
        <w:rPr>
          <w:sz w:val="24"/>
          <w:szCs w:val="24"/>
        </w:rPr>
        <w:t xml:space="preserve"> y sin dificultades.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El paso siguiente del profesor es tomar en su poder el libro de clases.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 El líder del aula de clases o dependencia, tomará posición en la parte interior de la puerta de salida, dando instrucciones para la evacuación a la zona de s</w:t>
      </w:r>
      <w:r>
        <w:rPr>
          <w:sz w:val="24"/>
          <w:szCs w:val="24"/>
        </w:rPr>
        <w:t>eguridad respectiva, en forma ordenada y caminando, protegiendo que todos procedan como corresponde. Una vez que salga el último alumno o persona, procederá a evacuar y dirigirse a la zona de seguridad interna.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El profesor líder de cada aula de clases, </w:t>
      </w:r>
      <w:r>
        <w:rPr>
          <w:sz w:val="24"/>
          <w:szCs w:val="24"/>
        </w:rPr>
        <w:t>dará paso a la evacuación en forma ordenada y caminando.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f) Las puertas deben abrirse y permanecer abiertas durante toda la emergencia.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Use las vías de evacuación hacia las zonas de seguridad, no realice la evacuación por otros lugares que usted estime </w:t>
      </w:r>
      <w:r>
        <w:rPr>
          <w:sz w:val="24"/>
          <w:szCs w:val="24"/>
        </w:rPr>
        <w:t xml:space="preserve">o crea más convenientes (puede existir riesgos como caída de muros, cornisas, cables eléctricos, paneles, pizarras, maceteros, </w:t>
      </w:r>
      <w:proofErr w:type="gramStart"/>
      <w:r>
        <w:rPr>
          <w:sz w:val="24"/>
          <w:szCs w:val="24"/>
        </w:rPr>
        <w:t>etc...</w:t>
      </w:r>
      <w:proofErr w:type="gramEnd"/>
      <w:r>
        <w:rPr>
          <w:sz w:val="24"/>
          <w:szCs w:val="24"/>
        </w:rPr>
        <w:t>)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h) Una vez llegado al lugar de la zona de seguridad, el líder del aula de clases debe proceder a tomar asistencia a los a</w:t>
      </w:r>
      <w:r>
        <w:rPr>
          <w:sz w:val="24"/>
          <w:szCs w:val="24"/>
        </w:rPr>
        <w:t>lumnos, con tal de chequear que se evacuó en su totalidad, y llegaron todos a las zonas establecidas.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i) Tanto el profesor como los alumnos, padres y apoderados y personas presentes, deberán quedarse y permanecer en la zona de seguridad hasta que se levant</w:t>
      </w:r>
      <w:r>
        <w:rPr>
          <w:sz w:val="24"/>
          <w:szCs w:val="24"/>
        </w:rPr>
        <w:t>e la situación de emergencia.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j) Los líderes coordinadores de cada zona de seguridad, revisarán las salas y dependencias para verificar el estado de las salas e informarán a la Encargada de Seguridad Escolar.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k) En caso que la Coordinadora de Seguridad Esc</w:t>
      </w:r>
      <w:r>
        <w:rPr>
          <w:sz w:val="24"/>
          <w:szCs w:val="24"/>
        </w:rPr>
        <w:t>olar lo determine, informará por megáfono el retorno a las salas de clases y dependencias y la REANUDACIÓN DE LAS ACTIVIDADES.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4.1.1.- </w:t>
      </w:r>
      <w:r>
        <w:rPr>
          <w:sz w:val="24"/>
          <w:szCs w:val="24"/>
          <w:u w:val="single"/>
        </w:rPr>
        <w:t>ANTE LA OCURRENCIA DE UNA EMERGENCIA MIENTRAS LOS ALUMNOS Y PERSONAL SE ENCUENTREN FUERA DE LA SALA DE CLASES</w:t>
      </w:r>
    </w:p>
    <w:p w:rsidR="005A5860" w:rsidRDefault="005A5860">
      <w:pPr>
        <w:spacing w:after="0"/>
        <w:jc w:val="both"/>
        <w:rPr>
          <w:sz w:val="24"/>
          <w:szCs w:val="24"/>
          <w:u w:val="single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4.1.1.1.-</w:t>
      </w:r>
      <w:r>
        <w:rPr>
          <w:sz w:val="24"/>
          <w:szCs w:val="24"/>
        </w:rPr>
        <w:t xml:space="preserve"> Durante el recreo, los alumnos y las personas deberán dirigirse a la zona de seguridad más cercana del lugar en el que se encuentren. en este lugar el líder responsable de la zona de seguridad.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4.1.1.2.- Durante el desarrollo de alguna ceremonia instituci</w:t>
      </w:r>
      <w:r>
        <w:rPr>
          <w:sz w:val="24"/>
          <w:szCs w:val="24"/>
        </w:rPr>
        <w:t>onal con participación de la totalidad o parte del alumnado y del personal, deberá evacuarse la dependencia a la zona de seguridad más cercana, siguiendo la señal ética y las instrucciones que se entregarán antes del inicio de la respectiva actividad.</w:t>
      </w:r>
    </w:p>
    <w:p w:rsidR="005A5860" w:rsidRDefault="005A5860">
      <w:pPr>
        <w:spacing w:after="0"/>
        <w:jc w:val="both"/>
        <w:rPr>
          <w:sz w:val="24"/>
          <w:szCs w:val="24"/>
          <w:u w:val="single"/>
        </w:rPr>
      </w:pPr>
    </w:p>
    <w:p w:rsidR="005A5860" w:rsidRDefault="00492655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4.2</w:t>
      </w:r>
      <w:r>
        <w:rPr>
          <w:sz w:val="24"/>
          <w:szCs w:val="24"/>
          <w:u w:val="single"/>
        </w:rPr>
        <w:t>.- EVACUACIÓN DE LAS DEPENDENCIAS A ZONA DE SEGURIDAD EXTERNA</w:t>
      </w:r>
    </w:p>
    <w:p w:rsidR="005A5860" w:rsidRDefault="005A5860">
      <w:pPr>
        <w:spacing w:after="0"/>
        <w:jc w:val="both"/>
        <w:rPr>
          <w:sz w:val="24"/>
          <w:szCs w:val="24"/>
          <w:u w:val="single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Ante la determinación del coordinador de seguridad escolar de evacuación a la zona de seguridad externa, Se procederá a la evacuación, siguiendo las siguientes indicaciones: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Cada curso dirig</w:t>
      </w:r>
      <w:r>
        <w:rPr>
          <w:sz w:val="24"/>
          <w:szCs w:val="24"/>
        </w:rPr>
        <w:t>ido por cada profesor, quien deberá portar el libro de clases, se dirigirá a la zona de seguridad externa.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 deberá salir del recinto por la puerta trasera. 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La coordinadora de seguridad escolar será la última en evacuar no sin antes revisar que no quede nadie dentro del establecimiento. 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 La Coordinadora de Seguridad Escolar entregará por megáfono las indicaciones, ya sea de retorno al recinto para reanud</w:t>
      </w:r>
      <w:r>
        <w:rPr>
          <w:sz w:val="24"/>
          <w:szCs w:val="24"/>
        </w:rPr>
        <w:t>ar las actividades, en caso de levantarse la emergencia o término de las actividades escolares y entrega del alumno a los apoderados por los respectivos profesores. Es importante, indicar que mientras el alumno permanezca en la zona de seguridad externa, c</w:t>
      </w:r>
      <w:r>
        <w:rPr>
          <w:sz w:val="24"/>
          <w:szCs w:val="24"/>
        </w:rPr>
        <w:t xml:space="preserve">ada profesor será responsable del alumno y deberá cautelar su bienestar. 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5.- Puntos Claves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Este instrumento es clave para el desarrollo de un perfecto proceder en caso de que ocurra una eventual emergencia derivada de la naturaleza.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La asignación de </w:t>
      </w:r>
      <w:r>
        <w:rPr>
          <w:sz w:val="24"/>
          <w:szCs w:val="24"/>
        </w:rPr>
        <w:t>las zonas de seguridad deben ser respetadas a cabalidad y sin omitir dichos destinos.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Las vías de evacuación deben mantenerse visibles y en perfecto estado.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Este plan debe estar bajo conocimiento de todos quienes interactúan en el establecimiento, es d</w:t>
      </w:r>
      <w:r>
        <w:rPr>
          <w:sz w:val="24"/>
          <w:szCs w:val="24"/>
        </w:rPr>
        <w:t>ecir, Directivos, Profesores, Administrativos y Auxiliares y Padres y/o Apoderados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6.- Instrucción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de actuación en el caso de un movimiento telúrico fuerte será dirigido por la dirección de la escuela a través del Encargado d</w:t>
      </w:r>
      <w:r>
        <w:rPr>
          <w:sz w:val="24"/>
          <w:szCs w:val="24"/>
        </w:rPr>
        <w:t>e Seguridad Escolar, en cuanto a la instrucción a todas las personas relacionadas con el establecimiento educacional o por quien esta dirección determine.</w:t>
      </w: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 su vez, el programa de capacitación referente a este tema se llevará afecto todos los años, tanto p</w:t>
      </w:r>
      <w:r>
        <w:rPr>
          <w:sz w:val="24"/>
          <w:szCs w:val="24"/>
        </w:rPr>
        <w:t>ara las personas que son estables en la organización como para padres y/o apoderados y Alumnos, y además se dictará cada vez que a esta organización ingrese un funcionario nuevo</w:t>
      </w:r>
      <w:r>
        <w:rPr>
          <w:b/>
          <w:sz w:val="24"/>
          <w:szCs w:val="24"/>
        </w:rPr>
        <w:t>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7.- Observación Del Desempeño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La observación de los desempeños en las prácticas o simulacros estará a cargo de la comisión designada por la dirección del establecimiento</w:t>
      </w:r>
      <w:r>
        <w:rPr>
          <w:b/>
          <w:sz w:val="24"/>
          <w:szCs w:val="24"/>
        </w:rPr>
        <w:t xml:space="preserve">. 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8.- Inspecciones De Las Condiciones Físicas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las inspecciones de las condiciones físicas del establecimiento s</w:t>
      </w:r>
      <w:r>
        <w:rPr>
          <w:sz w:val="24"/>
          <w:szCs w:val="24"/>
        </w:rPr>
        <w:t>e encargará nuestro Encargado de Seguridad Escolar.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Vigencia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tendrá una duración de un año, y al cabo de este, deberá ser revisado y actualizado.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anterior duración podrá variar siempre y cuando el establecimiento educacional sufra modificaciones en cuanto a su estructura física, lo cual será determinado al finalizar las obras, para dar paso a la revisión inmediata de este instrumento.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PROTOCOLO </w:t>
      </w:r>
      <w:r>
        <w:rPr>
          <w:b/>
          <w:sz w:val="24"/>
          <w:szCs w:val="24"/>
        </w:rPr>
        <w:t>DE ACCIÓN ANTE UN INCENDIO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1.- Definición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FUEGO: Es un proceso de combustión suficientemente intenso como para emitir calor y luz.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AMAGO: Es un fuego recién iniciado, descubierto y extinguido oportunamente.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INCENDIO: Es un fuego fuera de control.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2.- Im</w:t>
      </w:r>
      <w:r>
        <w:rPr>
          <w:b/>
          <w:sz w:val="24"/>
          <w:szCs w:val="24"/>
        </w:rPr>
        <w:t>portancia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actuación de acuerdo a este procedimiento es fundamental para evitar la ocurrencia de lesiones a las personas, como también evitar el daño a la propiedad de la escuela y así también a terceros producto de la generación de una emergencia inter</w:t>
      </w:r>
      <w:r>
        <w:rPr>
          <w:sz w:val="24"/>
          <w:szCs w:val="24"/>
        </w:rPr>
        <w:t>na.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3.- Objetivo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finalidad que se persigue con esta descripción, es lograr, que, en una eventual ocurrencia de un Incendio, nuestros Alumnos, Profesores, Administrativos, Auxiliares y toda aquella persona que se encuentre en el establecimiento, sean e</w:t>
      </w:r>
      <w:r>
        <w:rPr>
          <w:sz w:val="24"/>
          <w:szCs w:val="24"/>
        </w:rPr>
        <w:t>vacuados rápida y eficazmente del lugar, con tal de evitar lesiones como daños que son evitables.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 Descripción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Una vez detectada la emergencia se debe proceder de la siguiente manera: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Informar a los que se encuentren lo más cercano posible de la </w:t>
      </w:r>
      <w:r>
        <w:rPr>
          <w:sz w:val="24"/>
          <w:szCs w:val="24"/>
        </w:rPr>
        <w:t xml:space="preserve">situación detectada, con tal de actuar en forma rápida mediante los implementos de actuación con que se cuenta. (Extintores, Redes húmedas, </w:t>
      </w:r>
      <w:proofErr w:type="gramStart"/>
      <w:r>
        <w:rPr>
          <w:sz w:val="24"/>
          <w:szCs w:val="24"/>
        </w:rPr>
        <w:t>etc...</w:t>
      </w:r>
      <w:proofErr w:type="gramEnd"/>
      <w:r>
        <w:rPr>
          <w:sz w:val="24"/>
          <w:szCs w:val="24"/>
        </w:rPr>
        <w:t>)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Aquellos que se encuentren en el lugar del evento deben proceder a evacuar el sector y comunicar al Coord</w:t>
      </w:r>
      <w:r>
        <w:rPr>
          <w:sz w:val="24"/>
          <w:szCs w:val="24"/>
        </w:rPr>
        <w:t>inador de Seguridad Escolar, Inspectoría General, como a los demás con tal de lograr la evacuación general.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Comunicar a la dirección a la brevedad de lo ocurrido.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 El Coordinador de Seguridad Escolar deberá comunicar a Bomberos vía telefónica.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e) En e</w:t>
      </w:r>
      <w:r>
        <w:rPr>
          <w:sz w:val="24"/>
          <w:szCs w:val="24"/>
        </w:rPr>
        <w:t>ste momento deberán integrarse y actuar los líderes de control de incendios, atacando el fuego con los extintores y red húmeda que el establecimiento mantiene.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Los líderes de emergencias y evacuación procederán a canalizar la salida de los presentes (Alumnos, Funcionarios, Padres, Apoderados, </w:t>
      </w:r>
      <w:proofErr w:type="gramStart"/>
      <w:r>
        <w:rPr>
          <w:sz w:val="24"/>
          <w:szCs w:val="24"/>
        </w:rPr>
        <w:t>etc...</w:t>
      </w:r>
      <w:proofErr w:type="gramEnd"/>
      <w:r>
        <w:rPr>
          <w:sz w:val="24"/>
          <w:szCs w:val="24"/>
        </w:rPr>
        <w:t>) de acuerdo a las vías de evacuación preestablecidas.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g) En el caso de que el fuego se convierta en incendio, el</w:t>
      </w:r>
      <w:r>
        <w:rPr>
          <w:sz w:val="24"/>
          <w:szCs w:val="24"/>
        </w:rPr>
        <w:t xml:space="preserve"> Coordinador de Seguridad Escolar deberá dar paso al trabajo de los especialistas. (Bomberos)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h) La dirección deberá dar las facilidades para que los terceros solicitados tengan acceso al recinto inclusive en lo referente a rutas de tránsito.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5- Requisito</w:t>
      </w:r>
      <w:r>
        <w:rPr>
          <w:b/>
          <w:sz w:val="24"/>
          <w:szCs w:val="24"/>
        </w:rPr>
        <w:t>s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Serán requisitos fundamentales que cada uno de los responsables realice las funciones que en este documento se describen.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6- Evacuación De Las Dependencias A Zona De Seguridad Externa</w:t>
      </w:r>
    </w:p>
    <w:p w:rsidR="005A5860" w:rsidRDefault="005A5860">
      <w:pPr>
        <w:spacing w:after="0"/>
        <w:jc w:val="both"/>
        <w:rPr>
          <w:b/>
          <w:sz w:val="24"/>
          <w:szCs w:val="24"/>
          <w:u w:val="single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Ante la determinación del coordinador de seguridad escolar de evacu</w:t>
      </w:r>
      <w:r>
        <w:rPr>
          <w:sz w:val="24"/>
          <w:szCs w:val="24"/>
        </w:rPr>
        <w:t>ación a la zona de seguridad externa, Se procederá a la evacuación, siguiendo las siguientes indicaciones: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Cada curso dirigido por cada profesor, quien deberá portar el libro de clases, se dirigirá a la zona de seguridad externa.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 deberá salir del </w:t>
      </w:r>
      <w:r>
        <w:rPr>
          <w:sz w:val="24"/>
          <w:szCs w:val="24"/>
        </w:rPr>
        <w:t xml:space="preserve">recinto por la puerta trasera. 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La coordinador</w:t>
      </w:r>
      <w:proofErr w:type="gramEnd"/>
      <w:r>
        <w:rPr>
          <w:sz w:val="24"/>
          <w:szCs w:val="24"/>
        </w:rPr>
        <w:t xml:space="preserve"> de seguridad escolar será la última en evacuar no sin antes revisar que no quede nadie dentro del establecimiento. </w:t>
      </w: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d) El Coordinador de Seguridad Escolar entregará por megáfono las indicaciones, ya sea de </w:t>
      </w:r>
      <w:r>
        <w:rPr>
          <w:sz w:val="24"/>
          <w:szCs w:val="24"/>
        </w:rPr>
        <w:t>retorno al recinto para reanudar las actividades, en caso de levantarse la emergencia o término de las actividades escolares y entrega del alumno a los apoderados por los respectivos profesores. Es importante, indicar que mientras el alumno permanezca en l</w:t>
      </w:r>
      <w:r>
        <w:rPr>
          <w:sz w:val="24"/>
          <w:szCs w:val="24"/>
        </w:rPr>
        <w:t>a zona de seguridad externa, cada profesor será responsable del alumno y deberá cautelar su bienestar.</w:t>
      </w:r>
      <w:r>
        <w:rPr>
          <w:b/>
          <w:sz w:val="24"/>
          <w:szCs w:val="24"/>
        </w:rPr>
        <w:t xml:space="preserve"> 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7.- Puntos Claves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Este instrumento es clave para el desarrollo de un perfecto proceder en caso de que ocurra una eventual emergencia derivada de la </w:t>
      </w:r>
      <w:r>
        <w:rPr>
          <w:sz w:val="24"/>
          <w:szCs w:val="24"/>
        </w:rPr>
        <w:t>naturaleza.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La asignación de las zonas de seguridad deben ser respetadas a cabalidad y sin omitir dichos destinos.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Las vías de evacuación deben mantenerse visibles y en perfecto estado.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 Este plan debe estar bajo conocimiento de todos quienes interactúan en el establecimiento, es decir, Directivos, Profesores, Administrativos y Auxiliares y Padres y/o Apoderados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8.- Instrucción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de actuación en el caso de un mo</w:t>
      </w:r>
      <w:r>
        <w:rPr>
          <w:sz w:val="24"/>
          <w:szCs w:val="24"/>
        </w:rPr>
        <w:t>vimiento telúrico fuerte será dirigido por la dirección de la escuela a través del Coordinador de Seguridad Escolar, en cuanto a la instrucción a todas las personas relacionadas con el establecimiento educacional o por quien esta dirección determine.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 </w:t>
      </w:r>
      <w:r>
        <w:rPr>
          <w:sz w:val="24"/>
          <w:szCs w:val="24"/>
        </w:rPr>
        <w:t xml:space="preserve">vez, el programa de capacitación referente a este tema se llevará afecto todos los años, tanto para las personas que son estables en la organización como para padres y/o apoderados y Alumnos, y además se dictará cada vez que a esta organización ingrese un </w:t>
      </w:r>
      <w:r>
        <w:rPr>
          <w:sz w:val="24"/>
          <w:szCs w:val="24"/>
        </w:rPr>
        <w:t>funcionario nuevo.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9.- Observación Del Desempeño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observación de los desempeños en las prácticas o simulacros estará a cargo de la comisión designada por la dirección del establecimiento. 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10.- Inspecciones De Las Condiciones Físicas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las inspecciones de las condiciones físicas del establecimiento se encargará nuestro Comité de Higiene y Seguridad.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Vigencia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tendrá una duración de un año, y al cabo de este, deberá ser revisado y actualizado.</w:t>
      </w: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anterior</w:t>
      </w:r>
      <w:r>
        <w:rPr>
          <w:sz w:val="24"/>
          <w:szCs w:val="24"/>
        </w:rPr>
        <w:t xml:space="preserve"> duración podrá variar siempre y cuando el establecimiento educacional sufra modificaciones en cuanto a su estructura física, lo cual será determinado al finalizar las obras, para dar paso a la revisión inmediata de este instrumento.</w:t>
      </w: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5A5860">
      <w:pPr>
        <w:spacing w:after="0"/>
        <w:jc w:val="both"/>
        <w:rPr>
          <w:b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PROTOCOLO DE ACCIDEN</w:t>
      </w:r>
      <w:r>
        <w:rPr>
          <w:b/>
          <w:sz w:val="24"/>
          <w:szCs w:val="24"/>
        </w:rPr>
        <w:t>TE DE TRABAJO</w:t>
      </w:r>
    </w:p>
    <w:p w:rsidR="005A5860" w:rsidRDefault="005A5860">
      <w:pPr>
        <w:spacing w:after="0" w:line="240" w:lineRule="auto"/>
        <w:jc w:val="center"/>
        <w:rPr>
          <w:b/>
          <w:sz w:val="40"/>
          <w:szCs w:val="40"/>
        </w:rPr>
      </w:pPr>
    </w:p>
    <w:p w:rsidR="005A5860" w:rsidRDefault="004926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 Definición</w:t>
      </w: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Accidente del Trabajo, “Es toda lesión que una persona sufra a causa o con ocasión realizando su trabajo y que produzca diversos hematomas, incapacidad o la muerte.”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2.- Importancia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Es fundamental realizar cada paso del mod</w:t>
      </w:r>
      <w:r>
        <w:rPr>
          <w:color w:val="000000"/>
          <w:sz w:val="24"/>
          <w:szCs w:val="24"/>
        </w:rPr>
        <w:t>o que se indica con tal de lograr una rápida y eficaz atención de parte de la Mutual de Seguridad a la cual se encuentra afiliada la Escuela Especial de Lenguaje Esperanza.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3.- Objetivo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finalidad que se persigue con esta descripción, es lograr, que, en una eventual ocurrencia de un accidente del trabajo, nuestros Trabajadores, Profesores, Administrativos, Auxiliares y todo aquel funcionario del Establecimiento Educacional, sean atendid</w:t>
      </w:r>
      <w:r>
        <w:rPr>
          <w:color w:val="000000"/>
          <w:sz w:val="24"/>
          <w:szCs w:val="24"/>
        </w:rPr>
        <w:t>os con rapidez, eficacia, y conformidad en lo que respecta al trámite administrativo previo, a las atenciones médicas que correspondan, y a la investigación administrativa que se derive del caso.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4.- Descripción</w:t>
      </w:r>
    </w:p>
    <w:p w:rsidR="005A5860" w:rsidRDefault="005A5860">
      <w:pPr>
        <w:spacing w:after="0" w:line="240" w:lineRule="auto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Una vez ocurrido el accidente del trabajo </w:t>
      </w:r>
      <w:r>
        <w:rPr>
          <w:color w:val="000000"/>
          <w:sz w:val="24"/>
          <w:szCs w:val="24"/>
        </w:rPr>
        <w:t>se debe proceder de la siguiente manera: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) Informar a quien se encuentre lo más cercano posible, con precisión de lo ocurrido, y a la vez auto-actuar con atenciones de primeros auxilios. (</w:t>
      </w:r>
      <w:proofErr w:type="spellStart"/>
      <w:r>
        <w:rPr>
          <w:color w:val="000000"/>
          <w:sz w:val="24"/>
          <w:szCs w:val="24"/>
        </w:rPr>
        <w:t>Ej</w:t>
      </w:r>
      <w:proofErr w:type="spellEnd"/>
      <w:r>
        <w:rPr>
          <w:color w:val="000000"/>
          <w:sz w:val="24"/>
          <w:szCs w:val="24"/>
        </w:rPr>
        <w:t>: Presión en cortes, Inmovilizaciones, etc.)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El afectado se d</w:t>
      </w:r>
      <w:r>
        <w:rPr>
          <w:color w:val="000000"/>
          <w:sz w:val="24"/>
          <w:szCs w:val="24"/>
        </w:rPr>
        <w:t>ebe dirigir a la enfermería por sus propios medios o con la ayuda de terceros si la situación lo permite y requiere.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Simultáneo al primer punto, el ser más cercano (del punto “a”), debe informar a la brevedad a la Dirección.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El afectado debe esperar las atenciones de primeros auxilios en este lugar, mientras se activa el sistema administrativo correspondiente por parte del colegio.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La dirección del establecimiento educacional debe trasladar y comunicar a la Mutual de Seguri</w:t>
      </w:r>
      <w:r>
        <w:rPr>
          <w:color w:val="000000"/>
          <w:sz w:val="24"/>
          <w:szCs w:val="24"/>
        </w:rPr>
        <w:t>dad de lo ocurrido, e indicar vía telefónica que el afectado se dirige al centro de atención de este Organismo o en caso contrario, solicitará si así se requiere de asistencia inmediata en el lugar de los hechos, dependiendo esto de la gravedad de las lesi</w:t>
      </w:r>
      <w:r>
        <w:rPr>
          <w:color w:val="000000"/>
          <w:sz w:val="24"/>
          <w:szCs w:val="24"/>
        </w:rPr>
        <w:t>ones.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>La dirección elabora un documento que indica la dependencia laboral del funcionario y aportará con antecedentes preliminares de la ocurrencia del hecho producto de las actividades laborales que se desempeñaban, permitiendo esta acción el ingreso i</w:t>
      </w:r>
      <w:r>
        <w:rPr>
          <w:color w:val="000000"/>
          <w:sz w:val="24"/>
          <w:szCs w:val="24"/>
        </w:rPr>
        <w:t>nmediato al sistema administrativo de la Mutual de Seguridad, dando paso a la prestación de las atenciones médicas necesarias.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El afectado debe dar todas las facilidades e información que pueda otorgar según su estado de salud a los funcionarios de la M</w:t>
      </w:r>
      <w:r>
        <w:rPr>
          <w:color w:val="000000"/>
          <w:sz w:val="24"/>
          <w:szCs w:val="24"/>
        </w:rPr>
        <w:t>utual de Seguridad, con tal de aportar y así recibir a la satisfacción las atenciones médicas (</w:t>
      </w:r>
      <w:proofErr w:type="spellStart"/>
      <w:r>
        <w:rPr>
          <w:color w:val="000000"/>
          <w:sz w:val="24"/>
          <w:szCs w:val="24"/>
        </w:rPr>
        <w:t>Ej</w:t>
      </w:r>
      <w:proofErr w:type="spellEnd"/>
      <w:r>
        <w:rPr>
          <w:color w:val="000000"/>
          <w:sz w:val="24"/>
          <w:szCs w:val="24"/>
        </w:rPr>
        <w:t>: informar de alergias, no negarse a los tratamientos, etc.)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5.- Requisitos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anterior se enmarca en lo establecido en la Ley 16.744, “Ley de Accidentes del</w:t>
      </w:r>
      <w:r>
        <w:rPr>
          <w:color w:val="000000"/>
          <w:sz w:val="24"/>
          <w:szCs w:val="24"/>
        </w:rPr>
        <w:t xml:space="preserve"> Trabajo y Enfermedades Profesionales”.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Serán requisitos exigibles los siguientes: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La empresa entregará la declaración individual de accidentes del trabajo, que afecta al funcionario en particular, como también los registros de asistencia y una copia de</w:t>
      </w:r>
      <w:r>
        <w:rPr>
          <w:color w:val="000000"/>
          <w:sz w:val="24"/>
          <w:szCs w:val="24"/>
        </w:rPr>
        <w:t>l contrato de trabajo.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El trabajador deberá mantener en todo momento su Cédula de Identidad.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El trabajador deberá aportar su propia declaración por escrito en el establecimiento de asistencia médica de la Mutual de Seguridad.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El ingreso a las aten</w:t>
      </w:r>
      <w:r>
        <w:rPr>
          <w:color w:val="000000"/>
          <w:sz w:val="24"/>
          <w:szCs w:val="24"/>
        </w:rPr>
        <w:t>ciones médicas se oficializa mediante un documento por parte de la Mutual de Seguridad.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Las altas derivadas de los tratamientos médicos por parte de la Mutual de Seguridad son oficializadas con un documento institucional, el cual debe ser entregado al m</w:t>
      </w:r>
      <w:r>
        <w:rPr>
          <w:color w:val="000000"/>
          <w:sz w:val="24"/>
          <w:szCs w:val="24"/>
        </w:rPr>
        <w:t>omento a la Dirección de este establecimiento educacional.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6.- Puntos Claves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 Este instrumento es clave para el desarrollo de un perfecto proceder en caso de que un funcionario sufra un eventual accidente del trabajo.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El reglamento interno del establecimiento educacional también forma parte integral y fundamental de este plan de actuación.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La declaración escrita del afectado es fundamental en la investigación del hecho por parte de la Mutual de Seguridad. la cual co</w:t>
      </w:r>
      <w:r>
        <w:rPr>
          <w:color w:val="000000"/>
          <w:sz w:val="24"/>
          <w:szCs w:val="24"/>
        </w:rPr>
        <w:t>nlleva a la sanción definitiva del hecho, esta debe tener copia en la Mutual, en el establecimiento y para el funcionario afectado.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7.- Responsabilidad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afectado, será responsable directo de la versión entregada en cuanto a la ocurrencia del accidente.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dirección de la Escuela de Lenguaje Bosque Mío, será responsable directo de la confección del formulario y certificados de horario de trabajo, contrato de trabajo y la activación del sistema administrativo.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8.- Instrucción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presente procedimiento de</w:t>
      </w:r>
      <w:r>
        <w:rPr>
          <w:color w:val="000000"/>
          <w:sz w:val="24"/>
          <w:szCs w:val="24"/>
        </w:rPr>
        <w:t xml:space="preserve"> actuación en el caso de un accidente del trabajo será dirigido por la dirección del colegio, en cuanto a la instrucción a todo el personal del establecimiento educacional o por quien esta dirección determine.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9.- Inspecciones De Las Condiciones Físicas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las inspecciones de las condiciones físicas del establecimiento se encargará Comité Higiene y Seguridad, Sostenedores del establecimiento y Superintendencia de Educación.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10.- Vigencia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procedimiento tendrá una duración de un año, y al cabo </w:t>
      </w:r>
      <w:r>
        <w:rPr>
          <w:color w:val="000000"/>
          <w:sz w:val="24"/>
          <w:szCs w:val="24"/>
        </w:rPr>
        <w:t>de este, deberá ser revisado por el Comité de Seguridad escolar, con la asesoría de la Mutual de Seguridad.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PROTOCOLO PARA ACCIDENTES DE TRAYECTO</w:t>
      </w:r>
    </w:p>
    <w:p w:rsidR="005A5860" w:rsidRDefault="005A5860">
      <w:pPr>
        <w:spacing w:after="0" w:line="240" w:lineRule="auto"/>
        <w:jc w:val="center"/>
        <w:rPr>
          <w:b/>
          <w:color w:val="17365D"/>
          <w:sz w:val="40"/>
          <w:szCs w:val="40"/>
          <w:u w:val="single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1.- Definición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Accidente de Trayecto, “Son los ocurridos en el trayecto directo de ida o regreso entre el hogar y el lugar de trabajo.”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2.- Importancia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fundamental realizar cada paso del modo que se indica, con tal de lograr una atención de parte de la Mutual de Seg</w:t>
      </w:r>
      <w:r>
        <w:rPr>
          <w:color w:val="000000"/>
          <w:sz w:val="24"/>
          <w:szCs w:val="24"/>
        </w:rPr>
        <w:t>uridad, rápida y eficaz para el afectado.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3.- Objetivo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finalidad que se persigue con esta descripción, es lograr, que, en una eventual ocurrencia de un accidente de trayecto, nuestros trabajadores, Profesores, Administrativos, Auxiliares y todo funcio</w:t>
      </w:r>
      <w:r>
        <w:rPr>
          <w:color w:val="000000"/>
          <w:sz w:val="24"/>
          <w:szCs w:val="24"/>
        </w:rPr>
        <w:t>nario de la Fundación Educacional sean atendidos con rapidez, eficacia, y conformidad en lo que respecta al trámite administrativo previo, a las atenciones médicas que correspondan, y a la investigación administrativa que se derive del caso.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4.- Descripci</w:t>
      </w:r>
      <w:r>
        <w:rPr>
          <w:b/>
          <w:color w:val="000000"/>
          <w:sz w:val="24"/>
          <w:szCs w:val="24"/>
        </w:rPr>
        <w:t>ón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Una vez ocurrido el accidente de trayecto se debe proceder de la siguiente manera: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Diríjase al centro de atención médica de la Mutual de Seguridad, ubicado en la comuna de Cabrero o al Centro de Salud más cercano, e informe con precisión de lo ocur</w:t>
      </w:r>
      <w:r>
        <w:rPr>
          <w:color w:val="000000"/>
          <w:sz w:val="24"/>
          <w:szCs w:val="24"/>
        </w:rPr>
        <w:t>rido.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Dar aviso inmediatamente a la dirección del establecimiento de modo más rápido posible (Ejemplo: Llamado telefónico.), con tal de activar el sistema administrativo interno.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El afectado deberá proceder a entregar la declaración de los hechos ocu</w:t>
      </w:r>
      <w:r>
        <w:rPr>
          <w:color w:val="000000"/>
          <w:sz w:val="24"/>
          <w:szCs w:val="24"/>
        </w:rPr>
        <w:t>rridos mediante un escrito ante la solicitud de la Mutual de Seguridad, como así también los demás antecedentes que ésta estime conveniente dentro del marco legal que lo establece.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A su vez el afectado deberá proceder a dejar la respectiva constancia po</w:t>
      </w:r>
      <w:r>
        <w:rPr>
          <w:color w:val="000000"/>
          <w:sz w:val="24"/>
          <w:szCs w:val="24"/>
        </w:rPr>
        <w:t>licial del hecho ocurrido.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>Si el afectado hubiese ido acompañado, deberá coordinar la asistencia de a lo menos dos acompañantes, como testigos presentes de los cuales se requiere su declaración por escrito.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La dirección elabora un documento que indic</w:t>
      </w:r>
      <w:r>
        <w:rPr>
          <w:color w:val="000000"/>
          <w:sz w:val="24"/>
          <w:szCs w:val="24"/>
        </w:rPr>
        <w:t xml:space="preserve">a la dependencia laboral del funcionario y aportará otros antecedentes como es el caso del horario de trabajo. </w:t>
      </w:r>
      <w:r>
        <w:rPr>
          <w:b/>
          <w:color w:val="000000"/>
          <w:sz w:val="24"/>
          <w:szCs w:val="24"/>
        </w:rPr>
        <w:t xml:space="preserve">h) </w:t>
      </w:r>
      <w:r>
        <w:rPr>
          <w:color w:val="000000"/>
          <w:sz w:val="24"/>
          <w:szCs w:val="24"/>
        </w:rPr>
        <w:t>El afectado debe dar todas las facilidades a los funcionarios de la Mutual de Seguridad con tal de permitir la satisfacción tanto de las atenc</w:t>
      </w:r>
      <w:r>
        <w:rPr>
          <w:color w:val="000000"/>
          <w:sz w:val="24"/>
          <w:szCs w:val="24"/>
        </w:rPr>
        <w:t>iones médicas (</w:t>
      </w:r>
      <w:proofErr w:type="spellStart"/>
      <w:r>
        <w:rPr>
          <w:color w:val="000000"/>
          <w:sz w:val="24"/>
          <w:szCs w:val="24"/>
        </w:rPr>
        <w:t>Ej</w:t>
      </w:r>
      <w:proofErr w:type="spellEnd"/>
      <w:r>
        <w:rPr>
          <w:color w:val="000000"/>
          <w:sz w:val="24"/>
          <w:szCs w:val="24"/>
        </w:rPr>
        <w:t xml:space="preserve">: informar de alergias, no negarse a los tratamientos, </w:t>
      </w:r>
      <w:proofErr w:type="gramStart"/>
      <w:r>
        <w:rPr>
          <w:color w:val="000000"/>
          <w:sz w:val="24"/>
          <w:szCs w:val="24"/>
        </w:rPr>
        <w:t>etc...</w:t>
      </w:r>
      <w:proofErr w:type="gramEnd"/>
      <w:r>
        <w:rPr>
          <w:color w:val="000000"/>
          <w:sz w:val="24"/>
          <w:szCs w:val="24"/>
        </w:rPr>
        <w:t>), como de las solicitudes administrativas que el sistema requiere.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5.- Requisitos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 anterior se enmarca en lo establecido en la Ley 16.744, “Ley de Accidentes del Trabajo y </w:t>
      </w:r>
      <w:r>
        <w:rPr>
          <w:color w:val="000000"/>
          <w:sz w:val="24"/>
          <w:szCs w:val="24"/>
        </w:rPr>
        <w:t>Enfermedades Profesionales”.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Serán requisitos exigibles los siguientes: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>El afectado deberá aportar con su propia declaración por escrito de los hechos acaecidos.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El afectado deberá demostrar lo que indica en su declaración con: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La respectiva constancia policial de lo ocurrido.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Un certificado de atención médica siempre y cuando haya sido atendido en otro lugar que se presente más cercano al evento ocurrido.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La cédula de identidad personal.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Cualquier otro medio de prueba qu</w:t>
      </w:r>
      <w:r>
        <w:rPr>
          <w:color w:val="000000"/>
          <w:sz w:val="24"/>
          <w:szCs w:val="24"/>
        </w:rPr>
        <w:t>e certifique lo ocurrido.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La empresa aportará con: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 La declaración Individual de Accidente de Trayecto.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Un certificado que acredite la jornada laboral de la semana en que ocurrió el hecho.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Que el mismo acredite los horarios de entrada y salida de su jornada laboral.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Copia del registro de asistencia del afectado, que registre los horarios de ingreso como egreso de la jornada laboral.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Fotocopia del contrato de trabajo vigente.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El ingr</w:t>
      </w:r>
      <w:r>
        <w:rPr>
          <w:color w:val="000000"/>
          <w:sz w:val="24"/>
          <w:szCs w:val="24"/>
        </w:rPr>
        <w:t>eso a las atenciones médicas se oficializa mediante un documento por parte de la Mutual de Seguridad, el cual se deberá presentar a la dirección del colegio a la brevedad.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Las altas derivadas de los tratamientos médicos por parte de la Mutual de Segurid</w:t>
      </w:r>
      <w:r>
        <w:rPr>
          <w:color w:val="000000"/>
          <w:sz w:val="24"/>
          <w:szCs w:val="24"/>
        </w:rPr>
        <w:t>ad, son oficializadas con un documento institucional, el cual debe ser entregado a la brevedad a la Dirección.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6.- Puntos Claves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Este instrumento es clave para el desarrollo de un perfecto proceder en caso de que un funcionario sufra un eventual accide</w:t>
      </w:r>
      <w:r>
        <w:rPr>
          <w:color w:val="000000"/>
          <w:sz w:val="24"/>
          <w:szCs w:val="24"/>
        </w:rPr>
        <w:t>nte de trayecto.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La declaración escrita del afectado es fundamental en la investigación del hecho por parte de la Mutual de Seguridad, la cual conlleva a la sanción definitiva del hecho.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7.- Responsabilidad</w:t>
      </w:r>
    </w:p>
    <w:p w:rsidR="005A5860" w:rsidRDefault="005A586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afectado, será responsable directo de la v</w:t>
      </w:r>
      <w:r>
        <w:rPr>
          <w:color w:val="000000"/>
          <w:sz w:val="24"/>
          <w:szCs w:val="24"/>
        </w:rPr>
        <w:t>ersión entregada en cuanto a la ocurrencia del accidente, como también de reunir todos los antecedentes solicitados por la Mutual de Seguridad.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dirección será responsable directa de la confección del formulario de información, Certificados de Horarios d</w:t>
      </w:r>
      <w:r>
        <w:rPr>
          <w:color w:val="000000"/>
          <w:sz w:val="24"/>
          <w:szCs w:val="24"/>
        </w:rPr>
        <w:t>e trabajo, Contrato de trabajo y la activación del sistema administrativo.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El Comité de seguridad es el responsable de la investigación de las causas que provocaron el accidente.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8.- Instrucción</w:t>
      </w:r>
    </w:p>
    <w:p w:rsidR="005A5860" w:rsidRDefault="005A5860">
      <w:pPr>
        <w:spacing w:after="0" w:line="240" w:lineRule="auto"/>
        <w:jc w:val="both"/>
        <w:rPr>
          <w:b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de actuación en el caso de un ac</w:t>
      </w:r>
      <w:r>
        <w:rPr>
          <w:sz w:val="24"/>
          <w:szCs w:val="24"/>
        </w:rPr>
        <w:t>cidente de trayecto será dirigido por la dirección del establecimiento, en cuanto a la instrucción a todo el personal del establecimiento educacional o bien la instrucción será dictada por quien esta dirección determine. A su vez, el programa de capacitaci</w:t>
      </w:r>
      <w:r>
        <w:rPr>
          <w:sz w:val="24"/>
          <w:szCs w:val="24"/>
        </w:rPr>
        <w:t>ón referente a este tema se llevará afecto todos los años para las personas que son estables en la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Organización, y se dictará cada vez que a esta ingrese un funcionario nuevo.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9.- Vigencia</w:t>
      </w:r>
    </w:p>
    <w:p w:rsidR="005A5860" w:rsidRDefault="005A5860">
      <w:pPr>
        <w:spacing w:after="0" w:line="240" w:lineRule="auto"/>
        <w:jc w:val="both"/>
        <w:rPr>
          <w:b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procedimiento tendrá una duración de un año, y al cabo de este, deberá ser revisado y actualizado por el Comité Paritario de Higiene y Seguridad, con la asesoría de la Mutual de Seguridad.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Protocolo de Acción Frente a la Caída de Árboles por Mal Tiempo o Temporal</w:t>
      </w: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1. Objetivo</w:t>
      </w: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Establecer las medidas preventivas y correctivas para salvaguardar la seguridad de las personas, proteger la infraestructura y minimizar los riesgos asociados a la caída de árboles durante condiciones climáticas adversas.</w:t>
      </w: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2. Alcance</w:t>
      </w: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Este protocolo aplica a todo el personal, estudiantes y visitantes del establecimiento escolar, así como a las áreas perimetrales y espacios verdes que puedan verse afectados por caída de árboles o ramas.</w:t>
      </w: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3. Responsables</w:t>
      </w:r>
    </w:p>
    <w:p w:rsidR="00492655" w:rsidRPr="00492655" w:rsidRDefault="00492655" w:rsidP="0049265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Equipo de Seguridad y Mantención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 Evaluar, prevenir y gestionar situaciones de riesgo.</w:t>
      </w:r>
    </w:p>
    <w:p w:rsidR="00492655" w:rsidRPr="00492655" w:rsidRDefault="00492655" w:rsidP="0049265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Director/a o Jefe Técnico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 Coordinar las acciones de emergencia y toma de decisiones.</w:t>
      </w:r>
    </w:p>
    <w:p w:rsidR="00492655" w:rsidRPr="00492655" w:rsidRDefault="00492655" w:rsidP="0049265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Personal Docente y de Apoyo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 Velar por la seguridad de los estudiantes siguiendo las directrices establecidas.</w:t>
      </w:r>
    </w:p>
    <w:p w:rsid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Medidas Preventivas</w:t>
      </w:r>
    </w:p>
    <w:p w:rsidR="00492655" w:rsidRPr="00492655" w:rsidRDefault="00492655" w:rsidP="00492655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Realizar inspecciones periódicas de los árboles dentro y alrededor del recinto escolar, identificando signos de deterioro, ramas secas, inclinación excesiva o raíces expuestas.</w:t>
      </w:r>
    </w:p>
    <w:p w:rsidR="00492655" w:rsidRPr="00492655" w:rsidRDefault="00492655" w:rsidP="00492655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Contratar servicios especializados para la poda y mantención de árboles.</w:t>
      </w:r>
    </w:p>
    <w:p w:rsidR="00492655" w:rsidRPr="00492655" w:rsidRDefault="00492655" w:rsidP="00492655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Establecer una zona de seguridad delimitada alrededor de árboles identificados con riesgo potencial.</w:t>
      </w:r>
    </w:p>
    <w:p w:rsidR="00492655" w:rsidRPr="00492655" w:rsidRDefault="00492655" w:rsidP="00492655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Difundir recomendaciones preventivas al personal, estudiantes y apoderados sobre la importancia de evitar zonas de riesgo durante mal tiempo.</w:t>
      </w: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5. Acciones Inmediatas durante un Temporal</w:t>
      </w:r>
    </w:p>
    <w:p w:rsidR="00492655" w:rsidRPr="00492655" w:rsidRDefault="00492655" w:rsidP="0049265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Activar el protocolo de emergencia climática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Suspender actividades al aire libre.</w:t>
      </w:r>
    </w:p>
    <w:p w:rsidR="00492655" w:rsidRPr="00492655" w:rsidRDefault="00492655" w:rsidP="00492655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Mantener a los estudiantes y personal dentro de espacios seguros y alejados de ventanales.</w:t>
      </w:r>
    </w:p>
    <w:p w:rsidR="00492655" w:rsidRPr="00492655" w:rsidRDefault="00492655" w:rsidP="0049265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Monitoreo constante de árboles y ramas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Personal de seguridad verificará cualquier indicio de caída inminente.</w:t>
      </w:r>
    </w:p>
    <w:p w:rsidR="00492655" w:rsidRPr="00492655" w:rsidRDefault="00492655" w:rsidP="0049265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Contacto con Servicios de Emergencia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Avisar inmediatamente a Bomberos (132) o Protección Civil para intervención urgente.</w:t>
      </w:r>
    </w:p>
    <w:p w:rsidR="00492655" w:rsidRPr="00492655" w:rsidRDefault="00492655" w:rsidP="0049265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Corte preventivo de energía eléctrica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 xml:space="preserve"> (si corresponde):</w:t>
      </w:r>
    </w:p>
    <w:p w:rsidR="00492655" w:rsidRPr="00492655" w:rsidRDefault="00492655" w:rsidP="00492655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Si un árbol cae sobre líneas eléctricas, contactar a la empresa distribuidora para evitar riesgos eléctricos.</w:t>
      </w: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6. Procedimiento Después de la Caída de un Árbol</w:t>
      </w:r>
    </w:p>
    <w:p w:rsidR="00492655" w:rsidRPr="00492655" w:rsidRDefault="00492655" w:rsidP="0049265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Asegurar el área afectada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Delimitar el espacio con señalización visible para impedir el acceso.</w:t>
      </w:r>
    </w:p>
    <w:p w:rsidR="00492655" w:rsidRPr="00492655" w:rsidRDefault="00492655" w:rsidP="0049265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Evaluar daños y riesgos secundarios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Identificar posibles riesgos residuales como ramas colgantes, daño a infrae</w:t>
      </w:r>
      <w:r>
        <w:rPr>
          <w:rFonts w:asciiTheme="majorHAnsi" w:eastAsia="Times New Roman" w:hAnsiTheme="majorHAnsi" w:cstheme="majorHAnsi"/>
          <w:sz w:val="24"/>
          <w:szCs w:val="24"/>
        </w:rPr>
        <w:t>structura o peligro de resbalar y suspensión de clases si existiera riesgo inminente para el personal o los estudiantes del establecimiento</w:t>
      </w:r>
    </w:p>
    <w:p w:rsidR="00492655" w:rsidRPr="00492655" w:rsidRDefault="00492655" w:rsidP="0049265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Coordinación de limpieza y reparación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Personal especializado retirará el árbol caído y reparará los daños ocasionados.</w:t>
      </w:r>
    </w:p>
    <w:p w:rsidR="00492655" w:rsidRPr="00492655" w:rsidRDefault="00492655" w:rsidP="0049265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Elaboración de informe de incidente</w:t>
      </w:r>
      <w:r w:rsidRPr="00492655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92655" w:rsidRPr="00492655" w:rsidRDefault="00492655" w:rsidP="00492655">
      <w:pPr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lastRenderedPageBreak/>
        <w:t>Registrar el evento, las acciones tomadas y las recomendaciones para evitar futuros riesgos.</w:t>
      </w: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7. Comunicación</w:t>
      </w:r>
    </w:p>
    <w:p w:rsidR="00492655" w:rsidRPr="00492655" w:rsidRDefault="00492655" w:rsidP="0049265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Notificar de inmediato a los padres y apoderados sobre la situación.</w:t>
      </w:r>
    </w:p>
    <w:p w:rsidR="00492655" w:rsidRPr="00492655" w:rsidRDefault="00492655" w:rsidP="0049265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Informar a los organismos pertinentes según la gravedad del evento.</w:t>
      </w:r>
    </w:p>
    <w:p w:rsidR="00492655" w:rsidRPr="00492655" w:rsidRDefault="00492655" w:rsidP="0049265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2655" w:rsidRPr="00492655" w:rsidRDefault="00492655" w:rsidP="00492655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b/>
          <w:bCs/>
          <w:sz w:val="24"/>
          <w:szCs w:val="24"/>
        </w:rPr>
        <w:t>8. Evaluación y Mejora Continua</w:t>
      </w:r>
    </w:p>
    <w:p w:rsidR="00492655" w:rsidRPr="00492655" w:rsidRDefault="00492655" w:rsidP="0049265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Revisar periódicamente la efectividad del protocolo y actualizarlo según la experiencia y recomendaciones de expertos.</w:t>
      </w:r>
    </w:p>
    <w:p w:rsidR="00492655" w:rsidRPr="00492655" w:rsidRDefault="00492655" w:rsidP="00492655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2655">
        <w:rPr>
          <w:rFonts w:asciiTheme="majorHAnsi" w:eastAsia="Times New Roman" w:hAnsiTheme="majorHAnsi" w:cstheme="majorHAnsi"/>
          <w:sz w:val="24"/>
          <w:szCs w:val="24"/>
        </w:rPr>
        <w:t>Realizar simulacros para asegurar que el personal esté familiarizado con las acciones a tomar.</w:t>
      </w:r>
    </w:p>
    <w:p w:rsidR="005A5860" w:rsidRDefault="005A5860" w:rsidP="00492655">
      <w:pPr>
        <w:spacing w:after="0" w:line="240" w:lineRule="auto"/>
        <w:rPr>
          <w:sz w:val="40"/>
          <w:szCs w:val="40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OTRAS EMERGENCIAS</w:t>
      </w:r>
    </w:p>
    <w:p w:rsidR="005A5860" w:rsidRDefault="005A5860">
      <w:pPr>
        <w:spacing w:after="0" w:line="240" w:lineRule="auto"/>
        <w:rPr>
          <w:b/>
          <w:color w:val="1F497D"/>
          <w:sz w:val="28"/>
          <w:szCs w:val="28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1.- Ante la ocurrencia de emergenc</w:t>
      </w:r>
      <w:r>
        <w:rPr>
          <w:color w:val="000000"/>
          <w:sz w:val="24"/>
          <w:szCs w:val="24"/>
        </w:rPr>
        <w:t>ias de diferente naturaleza a las descritas en el presente plan integral de seguridad escolar, tales como: lluvias, inundaciones, enfermedades, disturbios sociales y otros, se aplicarán los procedimientos señalados, tanto en la evacuación a zonas de seguri</w:t>
      </w:r>
      <w:r>
        <w:rPr>
          <w:color w:val="000000"/>
          <w:sz w:val="24"/>
          <w:szCs w:val="24"/>
        </w:rPr>
        <w:t>dad internas, externas y término de las actividades escolares.</w:t>
      </w: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2.- Se mantendrán informada a la comunidad escolar a través del sistema de comunicaciones establecido en el presente plan.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PRÁCTICAS Y SIMULACROS</w:t>
      </w:r>
    </w:p>
    <w:p w:rsidR="005A5860" w:rsidRDefault="005A5860">
      <w:pPr>
        <w:spacing w:after="0" w:line="240" w:lineRule="auto"/>
        <w:rPr>
          <w:b/>
          <w:color w:val="000000"/>
          <w:sz w:val="28"/>
          <w:szCs w:val="28"/>
        </w:rPr>
      </w:pPr>
    </w:p>
    <w:p w:rsidR="005A5860" w:rsidRDefault="0049265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que estos procedimientos tengan una óptima ejecución y comportamiento de parte de las personas involucradas al momento de requerir la activación de uno o más de estos planes y/o procedimientos se hace necesario realizar simulacros en lo posible </w:t>
      </w:r>
      <w:r>
        <w:rPr>
          <w:sz w:val="24"/>
          <w:szCs w:val="24"/>
        </w:rPr>
        <w:t>2 cada</w:t>
      </w:r>
      <w:r>
        <w:rPr>
          <w:sz w:val="24"/>
          <w:szCs w:val="24"/>
        </w:rPr>
        <w:t xml:space="preserve"> semestre</w:t>
      </w:r>
      <w:r>
        <w:rPr>
          <w:color w:val="000000"/>
          <w:sz w:val="24"/>
          <w:szCs w:val="24"/>
        </w:rPr>
        <w:t xml:space="preserve"> del año, de este modo se podrán además descubrir algunas falencias y ser mejoradas oportunamente. Por ende, se establece que los simulacros se han de realizar de acuerdo a lo que se estipula:</w:t>
      </w: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-Periodo marzo-junio: 2 simulacros</w:t>
      </w:r>
    </w:p>
    <w:p w:rsidR="005A5860" w:rsidRDefault="0049265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- Periodo de julio</w:t>
      </w:r>
      <w:r>
        <w:rPr>
          <w:sz w:val="24"/>
          <w:szCs w:val="24"/>
        </w:rPr>
        <w:t xml:space="preserve"> a noviembre: 2 simulacros.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NORMAS DE HIGIENE Y SALUD </w:t>
      </w: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CONSIDERACIONES GENERALES SOBRE HIGIENE EN MOMENTO DE MUDAS Y USO DE BAÑOS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lastRenderedPageBreak/>
        <w:t xml:space="preserve">Se requiere que padres/madres y apoderados/as sean los encargados de este aspecto, de enseñarlo en el hogar, y de ésta manera fomentar la autonomía en el uso de los baños, ya sea al bajar o subir su buzo o al limpiarse sus genitales. 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t>En caso del nivel pre</w:t>
      </w:r>
      <w:r>
        <w:t xml:space="preserve"> básico; cuando los párvulos asistan a los servicios higiénicos, serán acompañados por la Asistente o Educadora que prestarán atención, sin embargo, los estudiantes realizarán el proceso en privado.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t>Frente a emergencias se solicitará el apoyo de el/la Apod</w:t>
      </w:r>
      <w:r>
        <w:t>erado/a para realizar el cambio de muda en el establecimiento. En caso de no poder realizarlo, dejará un reemplazante por escrito o autorizará a la educadora o asistente para realizar el proceso, siempre y cuando estas acepten.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t>Cuando ocurran éstas situaci</w:t>
      </w:r>
      <w:r>
        <w:t xml:space="preserve">ones antes mencionadas, se le comunicará a el/la Apoderado/a    vía telefónica o en su defecto mediante comunicación vía agenda escolar. 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t>Los párvulos serán dirigidos por la Asistente y/o educadora cada vez que soliciten acudir al baño, además, cada vez qu</w:t>
      </w:r>
      <w:r>
        <w:t xml:space="preserve">e se termine una actividad en la sala de clases, se destinará un pequeño espacio para acudir a lavarse las manos, de forma ordenada y por turnos para evitar colapsos en los baños. </w:t>
      </w:r>
    </w:p>
    <w:p w:rsidR="005A5860" w:rsidRDefault="00492655">
      <w:pPr>
        <w:numPr>
          <w:ilvl w:val="0"/>
          <w:numId w:val="6"/>
        </w:numPr>
        <w:spacing w:after="0" w:line="259" w:lineRule="auto"/>
        <w:jc w:val="both"/>
      </w:pPr>
      <w:r>
        <w:t>Los estudiantes de Enseñanza Básica y Media deberán hacer uso de los servic</w:t>
      </w:r>
      <w:r>
        <w:t xml:space="preserve">ios higiénicos durante los recreos, si existe alguna necesidad de concurrir en horas de clases, debe solicitar el permiso al docente a cargo. 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CONSIDERACIONES GENERALES SOBRE HIGIENE AL MOMENTO DE ALIMENTACIÓN.</w:t>
      </w: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Espacio de alimentación: </w:t>
      </w:r>
      <w:r>
        <w:rPr>
          <w:sz w:val="24"/>
          <w:szCs w:val="24"/>
        </w:rPr>
        <w:t>Para la colación de</w:t>
      </w:r>
      <w:r>
        <w:rPr>
          <w:sz w:val="24"/>
          <w:szCs w:val="24"/>
        </w:rPr>
        <w:t xml:space="preserve"> la mañana y el almuerzo los estudiantes acuden al comedor. Éste lugar se mantiene en constante limpieza por las auxiliares de aseo, y la elaboración de la comida está a cargo de las manipuladoras de alimentos quienes se guían por sus propios protocolos de</w:t>
      </w:r>
      <w:r>
        <w:rPr>
          <w:sz w:val="24"/>
          <w:szCs w:val="24"/>
        </w:rPr>
        <w:t xml:space="preserve"> limpieza y desinfección de alimentos y utensilios. 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asistir a los comedores, los estudiantes de forma ordenada ingresan a los servicios higiénicos para lavarse las manos, dientes y caras. 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aulas son aseadas a diario, esta limpieza se realiz</w:t>
      </w:r>
      <w:r>
        <w:rPr>
          <w:sz w:val="24"/>
          <w:szCs w:val="24"/>
        </w:rPr>
        <w:t>a al finalizar la jornada escolar.</w:t>
      </w:r>
    </w:p>
    <w:p w:rsidR="005A5860" w:rsidRDefault="005A5860">
      <w:pPr>
        <w:spacing w:after="0" w:line="240" w:lineRule="auto"/>
        <w:jc w:val="both"/>
        <w:rPr>
          <w:b/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 definirá colación saludable como: </w:t>
      </w:r>
      <w:r>
        <w:rPr>
          <w:sz w:val="24"/>
          <w:szCs w:val="24"/>
        </w:rPr>
        <w:t>Colaciones que deben tener un bajo contenido calórico y un alto aporte de nutrientes y sustancias protectoras para la salud.</w:t>
      </w:r>
    </w:p>
    <w:p w:rsidR="005A5860" w:rsidRDefault="005A5860">
      <w:pPr>
        <w:spacing w:after="0" w:line="240" w:lineRule="auto"/>
        <w:jc w:val="both"/>
        <w:rPr>
          <w:sz w:val="24"/>
          <w:szCs w:val="24"/>
        </w:rPr>
      </w:pPr>
    </w:p>
    <w:p w:rsidR="005A5860" w:rsidRDefault="004926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en cuanto a la colación (“</w:t>
      </w:r>
      <w:r>
        <w:rPr>
          <w:b/>
          <w:i/>
          <w:sz w:val="24"/>
          <w:szCs w:val="24"/>
        </w:rPr>
        <w:t>Guía de Kioscos y Col</w:t>
      </w:r>
      <w:r>
        <w:rPr>
          <w:b/>
          <w:i/>
          <w:sz w:val="24"/>
          <w:szCs w:val="24"/>
        </w:rPr>
        <w:t>aciones Saludables”</w:t>
      </w:r>
      <w:r>
        <w:rPr>
          <w:b/>
          <w:sz w:val="24"/>
          <w:szCs w:val="24"/>
        </w:rPr>
        <w:t>, MINSAL)</w:t>
      </w:r>
    </w:p>
    <w:p w:rsidR="005A5860" w:rsidRDefault="005A5860">
      <w:pPr>
        <w:spacing w:after="0" w:line="240" w:lineRule="auto"/>
        <w:jc w:val="both"/>
        <w:rPr>
          <w:b/>
          <w:sz w:val="24"/>
          <w:szCs w:val="24"/>
        </w:rPr>
      </w:pPr>
    </w:p>
    <w:p w:rsidR="005A5860" w:rsidRDefault="00492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Preferir alimentos naturales como, por ejemplo: frutas naturales, frutos secos, entre otros, evitando agregar sal y azúcar.</w:t>
      </w:r>
    </w:p>
    <w:p w:rsidR="005A5860" w:rsidRDefault="00492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Consumir sólo una colación por jornada escolar, en porciones pequeñas, ya que sólo deben ser un complemento de la alimentación principal. </w:t>
      </w:r>
    </w:p>
    <w:p w:rsidR="005A5860" w:rsidRDefault="00492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Acompañar siempre la colación con agua.</w:t>
      </w:r>
    </w:p>
    <w:p w:rsidR="005A5860" w:rsidRDefault="004926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entregará una minuta diaria de colación, realizada por nutricionista, el primer día de clases. Si por algún motivo o razón el apoderado no puede enviar colación estipulada, en algún día específico, se puede elegir entre cualquiera de las porciones prese</w:t>
      </w:r>
      <w:r>
        <w:rPr>
          <w:color w:val="000000"/>
          <w:sz w:val="24"/>
          <w:szCs w:val="24"/>
        </w:rPr>
        <w:t>ntes en la minuta.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MEDIDAS DE HIGIENE, DESINFECCIÓN, VENTILACIÓN, DE LOS DISTINTOS ESPACIOS DEL ESTABLECIMIENTO.</w:t>
      </w:r>
    </w:p>
    <w:p w:rsidR="005A5860" w:rsidRDefault="00492655">
      <w:pPr>
        <w:spacing w:after="160" w:line="259" w:lineRule="auto"/>
      </w:pPr>
      <w:bookmarkStart w:id="0" w:name="_heading=h.gjdgxs" w:colFirst="0" w:colLast="0"/>
      <w:bookmarkEnd w:id="0"/>
      <w:r>
        <w:t>Al finalizar la jornada escolar, la auxiliar de aseo, procede a:</w:t>
      </w:r>
    </w:p>
    <w:p w:rsidR="005A5860" w:rsidRDefault="004926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Barrer sala de clases</w:t>
      </w:r>
    </w:p>
    <w:p w:rsidR="005A5860" w:rsidRDefault="004926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Desinfectar mesas y sillas </w:t>
      </w:r>
    </w:p>
    <w:p w:rsidR="005A5860" w:rsidRDefault="004926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Abrir ventanas </w:t>
      </w:r>
    </w:p>
    <w:p w:rsidR="005A5860" w:rsidRDefault="00492655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procede</w:t>
      </w:r>
      <w:r>
        <w:rPr>
          <w:sz w:val="24"/>
          <w:szCs w:val="24"/>
        </w:rPr>
        <w:t xml:space="preserve"> a rociar el ambiente con aerosol antibacteriano </w:t>
      </w:r>
    </w:p>
    <w:p w:rsidR="005A5860" w:rsidRDefault="005A5860">
      <w:pPr>
        <w:spacing w:after="0"/>
        <w:jc w:val="both"/>
        <w:rPr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Así mismo, cuando los estudiantes salen del aula para asistir a los comedores o al recreo, el aula quedará con puerta y ventanas abiertas y de ésta forma ventilar el espacio utilizado anteriormente por los párvulos (Al menos tres veces al día). 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REQUERI</w:t>
      </w:r>
      <w:r>
        <w:rPr>
          <w:b/>
          <w:sz w:val="24"/>
          <w:szCs w:val="24"/>
        </w:rPr>
        <w:t>MIENTOS PARA QUE LOS ESTUDIANTES SE REINTEGREN AL ESTABLECIMIENTO LUEGO DE INASISTENCIA POR ENFERMEDAD.</w:t>
      </w:r>
    </w:p>
    <w:p w:rsidR="005A5860" w:rsidRDefault="00492655">
      <w:pPr>
        <w:jc w:val="both"/>
        <w:rPr>
          <w:sz w:val="24"/>
          <w:szCs w:val="24"/>
        </w:rPr>
      </w:pPr>
      <w:r>
        <w:rPr>
          <w:sz w:val="24"/>
          <w:szCs w:val="24"/>
        </w:rPr>
        <w:t>Cuando los estudiantes hayan realizado reposo en el hogar por prescripción médica, deberán reintegrarse al establecimiento una vez que éste haya finaliz</w:t>
      </w:r>
      <w:r>
        <w:rPr>
          <w:sz w:val="24"/>
          <w:szCs w:val="24"/>
        </w:rPr>
        <w:t xml:space="preserve">ado. Si luego de haber finalizado el periodo de reposo el estudiante parece continuar con los síntomas de la enfermedad se recomienda realizar nuevamente visita al médico e informar a la educadora vía telefónica del resultado de éste proceso. 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ADMINISTRAC</w:t>
      </w:r>
      <w:r>
        <w:rPr>
          <w:b/>
          <w:sz w:val="24"/>
          <w:szCs w:val="24"/>
        </w:rPr>
        <w:t>IÓN DE MEDICAMENTOS.</w:t>
      </w:r>
    </w:p>
    <w:p w:rsidR="005A5860" w:rsidRDefault="0049265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requerir la administración de un medicamento al estudiante, se deberá informar a la profesora jefe por escrito en cuaderno o libreta de comunicaciones y de forma presencial, con el respaldo de la receta médica correspondient</w:t>
      </w:r>
      <w:r>
        <w:rPr>
          <w:sz w:val="24"/>
          <w:szCs w:val="24"/>
        </w:rPr>
        <w:t xml:space="preserve">e. Se administrarán medicamentos que tengan una periodicidad de seis u ocho horas, dado que los medicamentos cada doce horas o una vez al día deberían administrarse en el hogar. Los medicamentos serán suministrados por la profesora jefe, asistente de aula </w:t>
      </w:r>
      <w:r>
        <w:rPr>
          <w:sz w:val="24"/>
          <w:szCs w:val="24"/>
        </w:rPr>
        <w:t>o inspector.</w:t>
      </w:r>
    </w:p>
    <w:p w:rsidR="005A5860" w:rsidRDefault="005A5860">
      <w:pPr>
        <w:jc w:val="both"/>
        <w:rPr>
          <w:b/>
          <w:sz w:val="24"/>
          <w:szCs w:val="24"/>
        </w:rPr>
      </w:pPr>
    </w:p>
    <w:p w:rsidR="005A5860" w:rsidRDefault="004926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ACCIONES FRENTE A ENFERMEDADES TRASMISIBLES MÁS COMUNES Y DE ALTO CONTAGIO.</w:t>
      </w:r>
    </w:p>
    <w:p w:rsidR="005A5860" w:rsidRDefault="00492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establecimiento realizará promoción de acciones preventivas, tales como: adherencia, difusión y apoyo a campañas de vacunación, distribución de informativos de pre</w:t>
      </w:r>
      <w:r>
        <w:rPr>
          <w:color w:val="000000"/>
          <w:sz w:val="24"/>
          <w:szCs w:val="24"/>
        </w:rPr>
        <w:t>vención frente a enfermedades estacionales, recomendaciones de autocuidado y diagnósticos tempranos, formación en hábitos de vida saludable y desarrollo de actividad física. Asimismo, el establecimiento se adhiere a las campañas del Ministerio de Salud cua</w:t>
      </w:r>
      <w:r>
        <w:rPr>
          <w:color w:val="000000"/>
          <w:sz w:val="24"/>
          <w:szCs w:val="24"/>
        </w:rPr>
        <w:t>ndo se decreten campañas de vacunación, disponiendo de los lugares adecuados para que el personal idóneo enviado por CECOF realice la vacunación. Los estudiantes irán acompañados por sus Educadoras y Asistente. El párvulo que no se vacune, deberá presentar</w:t>
      </w:r>
      <w:r>
        <w:rPr>
          <w:color w:val="000000"/>
          <w:sz w:val="24"/>
          <w:szCs w:val="24"/>
        </w:rPr>
        <w:t xml:space="preserve"> certificado médico.  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A5860" w:rsidRDefault="00492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cuanto al indicio u ocurrencia de enfermedades de alto contagio: se realizarán las siguientes acciones: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Ventilación de espacios, 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Control de la calefacción, 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Atención al cambio de temperaturas entre ambientes, 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Uso de cloro en superficies y desodorantes ambientales </w:t>
      </w:r>
      <w:proofErr w:type="spellStart"/>
      <w:r>
        <w:rPr>
          <w:color w:val="000000"/>
          <w:sz w:val="24"/>
          <w:szCs w:val="24"/>
        </w:rPr>
        <w:t>higienizantes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Lavado de manos constante de los párvulos, Educadoras y Asistentes. </w:t>
      </w:r>
    </w:p>
    <w:p w:rsidR="005A5860" w:rsidRDefault="004926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Aplicación de los protocolos: N° 3 de Limpieza y Desinfección de jardines infantiles y establecimientos educacionale</w:t>
      </w:r>
      <w:r>
        <w:rPr>
          <w:color w:val="000000"/>
          <w:sz w:val="24"/>
          <w:szCs w:val="24"/>
        </w:rPr>
        <w:t xml:space="preserve">s, emanado desde el Ministerio de Educación, que se adjunta. </w:t>
      </w:r>
    </w:p>
    <w:p w:rsidR="005A5860" w:rsidRDefault="0049265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5A5860" w:rsidRDefault="005A58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5A5860" w:rsidRDefault="00492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colegio no debe recibir estudiantes con estados febriles ni diarreicos, solicitando al padre, madre o apoderado/a llevarlo al Centro de salud y reincorporarlo con autorización médica por escrito.</w:t>
      </w:r>
    </w:p>
    <w:p w:rsidR="005A5860" w:rsidRDefault="00492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Apoyar al/la estudiante y su padre, madre o apoderado/a, </w:t>
      </w:r>
      <w:r>
        <w:rPr>
          <w:color w:val="000000"/>
          <w:sz w:val="24"/>
          <w:szCs w:val="24"/>
        </w:rPr>
        <w:t>para que la enfermedad no dañe el proceso de enseñanza y aprendizaje.</w:t>
      </w:r>
    </w:p>
    <w:p w:rsidR="005A5860" w:rsidRDefault="00492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caso de manifestarse alguna enfermedad infecta - contagiosa, el estudiante deberá presentar certificado de alta para reincorporarse a clases. </w:t>
      </w:r>
    </w:p>
    <w:p w:rsidR="005A5860" w:rsidRDefault="005A5860"/>
    <w:p w:rsidR="005A5860" w:rsidRDefault="005A5860"/>
    <w:p w:rsidR="005A5860" w:rsidRDefault="005A5860">
      <w:pPr>
        <w:rPr>
          <w:b/>
          <w:sz w:val="24"/>
          <w:szCs w:val="24"/>
        </w:rPr>
      </w:pPr>
    </w:p>
    <w:p w:rsidR="005A5860" w:rsidRDefault="005A5860">
      <w:pPr>
        <w:rPr>
          <w:b/>
          <w:sz w:val="24"/>
          <w:szCs w:val="24"/>
        </w:rPr>
      </w:pPr>
    </w:p>
    <w:p w:rsidR="005A5860" w:rsidRDefault="00492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PROTOCOLO PREVENCIÓN CORONAVIRUS</w:t>
      </w:r>
    </w:p>
    <w:p w:rsidR="005A5860" w:rsidRDefault="00492655">
      <w:pPr>
        <w:tabs>
          <w:tab w:val="left" w:pos="192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INTRODUCCIÓN </w:t>
      </w:r>
    </w:p>
    <w:p w:rsidR="005A5860" w:rsidRDefault="00492655">
      <w:pPr>
        <w:tabs>
          <w:tab w:val="left" w:pos="1920"/>
        </w:tabs>
        <w:spacing w:before="200" w:after="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Colegio Esperanza ha adoptado medidas preventivas teniendo en cuenta los parámetros dictados por el MINSAL en base a la situación actual de pandemia por Coronavirus, COVID-19. El establecimiento pondrá todos los medios que tenga a su alcance </w:t>
      </w:r>
      <w:r>
        <w:rPr>
          <w:sz w:val="24"/>
          <w:szCs w:val="24"/>
        </w:rPr>
        <w:t>para prevenir y actuar ante cualquier tipo de contagio.</w:t>
      </w:r>
    </w:p>
    <w:p w:rsidR="005A5860" w:rsidRDefault="00492655">
      <w:pPr>
        <w:spacing w:before="4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El Nuevo Coronavirus COVID-19</w:t>
      </w:r>
      <w:r>
        <w:rPr>
          <w:sz w:val="24"/>
          <w:szCs w:val="24"/>
        </w:rPr>
        <w:t>: Es una cepa de la familia de coronavirus que no se había identificado previamente en humanos. Es el nombre definitivo otorgado por la OMS.</w:t>
      </w:r>
    </w:p>
    <w:p w:rsidR="005A5860" w:rsidRDefault="00492655">
      <w:pPr>
        <w:spacing w:before="240"/>
        <w:ind w:left="708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Contagio: </w:t>
      </w:r>
      <w:r>
        <w:rPr>
          <w:sz w:val="24"/>
          <w:szCs w:val="24"/>
        </w:rPr>
        <w:t>El virus se transmit</w:t>
      </w:r>
      <w:r>
        <w:rPr>
          <w:sz w:val="24"/>
          <w:szCs w:val="24"/>
        </w:rPr>
        <w:t xml:space="preserve">e de persona a persona cuando tiene contacto cercano con un enfermo. </w:t>
      </w:r>
      <w:r>
        <w:rPr>
          <w:sz w:val="24"/>
          <w:szCs w:val="24"/>
          <w:highlight w:val="white"/>
        </w:rPr>
        <w:t>Las personas infectadas expelen el virus cuando tosen o a través de sus secreciones, en especial las nasales y la saliva. El coronavirus puede permanecer horas en distintas superficies co</w:t>
      </w:r>
      <w:r>
        <w:rPr>
          <w:sz w:val="24"/>
          <w:szCs w:val="24"/>
          <w:highlight w:val="white"/>
        </w:rPr>
        <w:t>ntaminadas con dichas secreciones, por ello es importante lavarse las manos frecuentemente y no tocarse la cara con ellas cuando has estado en lugares públicos.</w:t>
      </w:r>
      <w:r>
        <w:rPr>
          <w:b/>
          <w:i/>
          <w:sz w:val="24"/>
          <w:szCs w:val="24"/>
          <w:highlight w:val="white"/>
        </w:rPr>
        <w:t> </w:t>
      </w:r>
    </w:p>
    <w:p w:rsidR="005A5860" w:rsidRDefault="00492655">
      <w:pPr>
        <w:spacing w:before="24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Principales síntomas</w:t>
      </w:r>
      <w:r>
        <w:rPr>
          <w:sz w:val="24"/>
          <w:szCs w:val="24"/>
        </w:rPr>
        <w:t>: En la mayoría de los casos se ha presentado fiebre sobre 38° grados, tos</w:t>
      </w:r>
      <w:r>
        <w:rPr>
          <w:sz w:val="24"/>
          <w:szCs w:val="24"/>
        </w:rPr>
        <w:t>, dificultad para respirar. Si la enfermedad no se trata a tiempo, estos síntomas pueden agravarse.</w:t>
      </w:r>
    </w:p>
    <w:p w:rsidR="005A5860" w:rsidRDefault="00492655">
      <w:pPr>
        <w:spacing w:before="24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MEDIDAS PREVENTIVAS GENERALES:</w:t>
      </w:r>
    </w:p>
    <w:p w:rsidR="005A5860" w:rsidRDefault="00492655">
      <w:pPr>
        <w:numPr>
          <w:ilvl w:val="0"/>
          <w:numId w:val="9"/>
        </w:numPr>
        <w:spacing w:before="200" w:after="0"/>
        <w:jc w:val="both"/>
        <w:rPr>
          <w:sz w:val="24"/>
          <w:szCs w:val="24"/>
        </w:rPr>
      </w:pPr>
      <w:r>
        <w:rPr>
          <w:sz w:val="24"/>
          <w:szCs w:val="24"/>
        </w:rPr>
        <w:t>Uso obligatorio de mascarilla al ingresar al establecimiento.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Tomar la temperatura a toda persona que ingrese al establecimie</w:t>
      </w:r>
      <w:r>
        <w:rPr>
          <w:sz w:val="24"/>
          <w:szCs w:val="24"/>
        </w:rPr>
        <w:t>nto.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Aplicar dosis de alcohol o alcohol gel.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Evitar el contacto cercano al interior del colegio (1 Metro aprox.)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Evitar saludo de beso en la mejilla o dar la mano 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Durante la entrega de materiales los encargados deberán tomar las medidas higiénicas aplican</w:t>
      </w:r>
      <w:r>
        <w:rPr>
          <w:sz w:val="24"/>
          <w:szCs w:val="24"/>
        </w:rPr>
        <w:t xml:space="preserve">do alcohol o alcohol gel cuando haya contacto físico con los elementos manipulados. </w:t>
      </w:r>
    </w:p>
    <w:p w:rsidR="005A5860" w:rsidRDefault="00492655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la entrega de canastas de alimentación el establecimiento deberá seguir el protocolo sanitario preventivo dispuesto por JUNAEB. </w:t>
      </w:r>
    </w:p>
    <w:p w:rsidR="005A5860" w:rsidRDefault="00492655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estornudar o toser cubrir</w:t>
      </w:r>
      <w:r>
        <w:rPr>
          <w:sz w:val="24"/>
          <w:szCs w:val="24"/>
        </w:rPr>
        <w:t xml:space="preserve"> la boca y nariz con pañuelo desechable o antebrazo.</w:t>
      </w:r>
    </w:p>
    <w:p w:rsidR="005A5860" w:rsidRDefault="00492655">
      <w:pPr>
        <w:numPr>
          <w:ilvl w:val="0"/>
          <w:numId w:val="9"/>
        </w:numPr>
        <w:tabs>
          <w:tab w:val="left" w:pos="19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personal auxiliar deberá velar por la limpieza y </w:t>
      </w:r>
      <w:proofErr w:type="spellStart"/>
      <w:r>
        <w:rPr>
          <w:sz w:val="24"/>
          <w:szCs w:val="24"/>
        </w:rPr>
        <w:t>sanitización</w:t>
      </w:r>
      <w:proofErr w:type="spellEnd"/>
      <w:r>
        <w:rPr>
          <w:sz w:val="24"/>
          <w:szCs w:val="24"/>
        </w:rPr>
        <w:t xml:space="preserve"> de los respectivos sectores:                    Mantener limpia las diversas superficies (pisos, muebles, mesas, sillas, puertas, manillas, pasamanos, baños,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), para la limpieza se recomie</w:t>
      </w:r>
      <w:r>
        <w:rPr>
          <w:sz w:val="24"/>
          <w:szCs w:val="24"/>
        </w:rPr>
        <w:t xml:space="preserve">nda agua jabonosa y posterior a esto, la </w:t>
      </w:r>
      <w:r>
        <w:rPr>
          <w:sz w:val="24"/>
          <w:szCs w:val="24"/>
        </w:rPr>
        <w:lastRenderedPageBreak/>
        <w:t>aplicación ya sea con alcohol al 70% o hipoclorito de sodio al 0,1% o amonio cuaternario. Todo lo anterior con paños y/o traperos limpios y desinfectados.</w:t>
      </w:r>
    </w:p>
    <w:p w:rsidR="005A5860" w:rsidRDefault="00492655">
      <w:pPr>
        <w:numPr>
          <w:ilvl w:val="0"/>
          <w:numId w:val="9"/>
        </w:numPr>
        <w:tabs>
          <w:tab w:val="left" w:pos="19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funcionarios que tengan que atender apoderados o visitas en las respectivas oficinas cuando sea estrictamente necesario, deberán tomar los resguardos sanitarios correspondientes, distancia física y uso de mascarilla.</w:t>
      </w:r>
    </w:p>
    <w:p w:rsidR="005A5860" w:rsidRDefault="00492655">
      <w:pPr>
        <w:numPr>
          <w:ilvl w:val="0"/>
          <w:numId w:val="9"/>
        </w:numPr>
        <w:tabs>
          <w:tab w:val="left" w:pos="192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El presente protocolo se encuentra </w:t>
      </w:r>
      <w:r>
        <w:rPr>
          <w:b/>
          <w:i/>
          <w:sz w:val="24"/>
          <w:szCs w:val="24"/>
        </w:rPr>
        <w:t>sujeto a las modificaciones que establezca el MINSAL, mientras permanezcan suspendidas las clases y la realización de turno ético.</w:t>
      </w:r>
    </w:p>
    <w:p w:rsidR="005A5860" w:rsidRDefault="005A586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5A5860" w:rsidRDefault="005A586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5A5860" w:rsidRDefault="00492655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5A5860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Hilda Jacqueline Núñez Chavarría</w:t>
      </w:r>
    </w:p>
    <w:p w:rsidR="005A5860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Directora</w:t>
      </w:r>
    </w:p>
    <w:p w:rsidR="005A5860" w:rsidRDefault="005A586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92655" w:rsidRDefault="004926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GoBack"/>
    </w:p>
    <w:bookmarkEnd w:id="1"/>
    <w:p w:rsidR="005A5860" w:rsidRDefault="00492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FLUJOGRAMA EN CASO DE CONTACTO ESTRECHO </w:t>
      </w:r>
    </w:p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101600</wp:posOffset>
                </wp:positionV>
                <wp:extent cx="5430874" cy="826976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5963" y="3391912"/>
                          <a:ext cx="5380074" cy="77617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Perso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nal del establecimiento que tiene contacto estrecho* con alguien positivo en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6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color w:val="000000"/>
                                <w:sz w:val="36"/>
                              </w:rPr>
                              <w:t>- 19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30" style="position:absolute;margin-left:28pt;margin-top:8pt;width:427.65pt;height:6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Perso</w:t>
                      </w:r>
                      <w:r>
                        <w:rPr>
                          <w:color w:val="000000"/>
                          <w:sz w:val="36"/>
                        </w:rPr>
                        <w:t xml:space="preserve">nal del establecimiento que tiene contacto estrecho* con alguien positivo en </w:t>
                      </w:r>
                      <w:proofErr w:type="spellStart"/>
                      <w:r>
                        <w:rPr>
                          <w:color w:val="000000"/>
                          <w:sz w:val="36"/>
                        </w:rPr>
                        <w:t>Covid</w:t>
                      </w:r>
                      <w:proofErr w:type="spellEnd"/>
                      <w:r>
                        <w:rPr>
                          <w:color w:val="000000"/>
                          <w:sz w:val="36"/>
                        </w:rPr>
                        <w:t>- 19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5A5860"/>
    <w:p w:rsidR="005A5860" w:rsidRDefault="005A5860"/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" cy="1057275"/>
                <wp:effectExtent l="0" t="0" r="0" b="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279938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" cy="1057275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152400</wp:posOffset>
                </wp:positionV>
                <wp:extent cx="2931795" cy="80518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503" y="3402810"/>
                          <a:ext cx="2880995" cy="7543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Informar inmediatamente a Dirección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8" o:spid="_x0000_s1031" style="position:absolute;margin-left:146pt;margin-top:12pt;width:230.85pt;height:6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Informar inmediatamente a Dirección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114300</wp:posOffset>
                </wp:positionV>
                <wp:extent cx="590550" cy="5467350"/>
                <wp:effectExtent l="0" t="0" r="0" b="0"/>
                <wp:wrapNone/>
                <wp:docPr id="27" name="Cerra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1103475"/>
                          <a:ext cx="476250" cy="5353050"/>
                        </a:xfrm>
                        <a:prstGeom prst="rightBrace">
                          <a:avLst>
                            <a:gd name="adj1" fmla="val 8333"/>
                            <a:gd name="adj2" fmla="val 48724"/>
                          </a:avLst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7" o:spid="_x0000_s1032" type="#_x0000_t88" style="position:absolute;margin-left:370pt;margin-top:9pt;width:46.5pt;height:4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" adj="160,10524" strokecolor="#4a7dba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:rsidR="005A5860" w:rsidRDefault="005A58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A5860" w:rsidRDefault="005A5860"/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266700</wp:posOffset>
                </wp:positionV>
                <wp:extent cx="2931795" cy="161290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503" y="2998950"/>
                          <a:ext cx="2880995" cy="1562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 xml:space="preserve">Si tiene síntomas, o por mandato de Seremi de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32"/>
                              </w:rPr>
                              <w:t>Salud  debe</w:t>
                            </w:r>
                            <w:proofErr w:type="gram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concurrir al Centro de Salud para realizar examen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33" style="position:absolute;margin-left:56pt;margin-top:21pt;width:230.85pt;height:1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 xml:space="preserve">Si tiene síntomas, o por mandato de Seremi de </w:t>
                      </w:r>
                      <w:proofErr w:type="gramStart"/>
                      <w:r>
                        <w:rPr>
                          <w:color w:val="000000"/>
                          <w:sz w:val="32"/>
                        </w:rPr>
                        <w:t>Salud  debe</w:t>
                      </w:r>
                      <w:proofErr w:type="gramEnd"/>
                      <w:r>
                        <w:rPr>
                          <w:color w:val="000000"/>
                          <w:sz w:val="32"/>
                        </w:rPr>
                        <w:t xml:space="preserve"> concurrir al Centro de Salud para realizar examen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76200" cy="4629150"/>
                <wp:effectExtent l="0" t="0" r="0" b="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1484475"/>
                          <a:ext cx="0" cy="459105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76200" cy="4629150"/>
                <wp:effectExtent b="0" l="0" r="0" t="0"/>
                <wp:wrapNone/>
                <wp:docPr id="3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462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279400</wp:posOffset>
                </wp:positionV>
                <wp:extent cx="1250950" cy="328930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5925" y="2160750"/>
                          <a:ext cx="1200150" cy="3238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5A586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Informar a contactos directos.</w:t>
                            </w:r>
                          </w:p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En plazo inmediato.</w:t>
                            </w:r>
                          </w:p>
                          <w:p w:rsidR="005A5860" w:rsidRDefault="005A586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4" style="position:absolute;margin-left:421pt;margin-top:22pt;width:98.5pt;height:25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5A586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Informar a contactos directos.</w:t>
                      </w:r>
                    </w:p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En plazo inmediato.</w:t>
                      </w:r>
                    </w:p>
                    <w:p w:rsidR="005A5860" w:rsidRDefault="005A586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76200"/>
                <wp:effectExtent l="0" t="0" r="0" b="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76200"/>
                <wp:effectExtent b="0" l="0" r="0" t="0"/>
                <wp:wrapNone/>
                <wp:docPr id="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5860" w:rsidRDefault="005A5860"/>
    <w:p w:rsidR="005A5860" w:rsidRDefault="005A5860"/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203200</wp:posOffset>
                </wp:positionV>
                <wp:extent cx="114300" cy="609600"/>
                <wp:effectExtent l="0" t="0" r="0" b="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920" y="3503775"/>
                          <a:ext cx="10160" cy="55245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203200</wp:posOffset>
                </wp:positionV>
                <wp:extent cx="114300" cy="609600"/>
                <wp:effectExtent b="0" l="0" r="0" t="0"/>
                <wp:wrapNone/>
                <wp:docPr id="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203200</wp:posOffset>
                </wp:positionV>
                <wp:extent cx="114300" cy="609600"/>
                <wp:effectExtent l="0" t="0" r="0" b="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920" y="3503775"/>
                          <a:ext cx="10160" cy="55245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203200</wp:posOffset>
                </wp:positionV>
                <wp:extent cx="114300" cy="609600"/>
                <wp:effectExtent b="0" l="0" r="0" t="0"/>
                <wp:wrapNone/>
                <wp:docPr id="3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5860" w:rsidRDefault="005A5860"/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228600</wp:posOffset>
                </wp:positionV>
                <wp:extent cx="2006600" cy="2304415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8100" y="2653193"/>
                          <a:ext cx="1955800" cy="22536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Si el resultado es Negativo</w:t>
                            </w:r>
                          </w:p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Reincorporación a clases normales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5" o:spid="_x0000_s1035" style="position:absolute;margin-left:164pt;margin-top:18pt;width:158pt;height:18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Si el resultado es Negativo</w:t>
                      </w:r>
                    </w:p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Reincorporación a clases normales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49265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-12699</wp:posOffset>
                </wp:positionV>
                <wp:extent cx="1677035" cy="184721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883" y="2881793"/>
                          <a:ext cx="1626235" cy="17964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Si el resultado es Positivo</w:t>
                            </w:r>
                          </w:p>
                          <w:p w:rsidR="005A5860" w:rsidRDefault="0049265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Cuarentena por 7 días al Establecimiento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36" style="position:absolute;margin-left:18pt;margin-top:-1pt;width:132.05pt;height:14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" fillcolor="#4f81bd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Si el resultado es Positivo</w:t>
                      </w:r>
                    </w:p>
                    <w:p w:rsidR="005A5860" w:rsidRDefault="0049265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Cuarentena por 7 días al Establecimiento</w:t>
                      </w:r>
                    </w:p>
                  </w:txbxContent>
                </v:textbox>
              </v:rect>
            </w:pict>
          </mc:Fallback>
        </mc:AlternateContent>
      </w:r>
    </w:p>
    <w:p w:rsidR="005A5860" w:rsidRDefault="005A5860"/>
    <w:p w:rsidR="005A5860" w:rsidRDefault="005A5860"/>
    <w:p w:rsidR="005A5860" w:rsidRDefault="005A5860"/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76200" cy="1352550"/>
                <wp:effectExtent l="0" t="0" r="0" b="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22775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0</wp:posOffset>
                </wp:positionV>
                <wp:extent cx="76200" cy="135255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5860" w:rsidRDefault="005A5860"/>
    <w:p w:rsidR="005A5860" w:rsidRDefault="005A5860"/>
    <w:p w:rsidR="005A5860" w:rsidRDefault="005A5860"/>
    <w:p w:rsidR="005A5860" w:rsidRDefault="00492655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10275" cy="114300"/>
                <wp:effectExtent l="0" t="0" r="0" b="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378963" y="3760950"/>
                          <a:ext cx="5934075" cy="381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10275" cy="11430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A5860" w:rsidRDefault="004926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*Contacto Estrecho:</w:t>
      </w:r>
      <w:r>
        <w:rPr>
          <w:sz w:val="20"/>
          <w:szCs w:val="20"/>
        </w:rPr>
        <w:t xml:space="preserve"> Una persona en contacto con un caso confirmado de COVID-19, desde el inicio del período sintomático hasta después de haber sido de alta según los criterios vigentes: − Haber mantenido más de 15 minutos de contacto cara a cara, a menos de un metro. − Haber</w:t>
      </w:r>
      <w:r>
        <w:rPr>
          <w:sz w:val="20"/>
          <w:szCs w:val="20"/>
        </w:rPr>
        <w:t xml:space="preserve"> compartido un espacio cerrado por 2 horas o más, tales como lugares como oficinas, trabajos, reuniones, colegios. − Vivir o pernoctar en el mismo hogar o lugares similares a hogar, tales como, hostales, internados, instituciones cerradas, hogares de ancia</w:t>
      </w:r>
      <w:r>
        <w:rPr>
          <w:sz w:val="20"/>
          <w:szCs w:val="20"/>
        </w:rPr>
        <w:t>nos, hoteles, residencias, entre otros. − Haberse trasladado en cualquier medio de transporte cerrado a una proximidad menor de un metro con otro ocupante del medio de transporte. • Viajeros provenientes del extranjero, independiente del país de origen, se</w:t>
      </w:r>
      <w:r>
        <w:rPr>
          <w:sz w:val="20"/>
          <w:szCs w:val="20"/>
        </w:rPr>
        <w:t xml:space="preserve"> manejarán como contacto de alto riesgo.</w:t>
      </w:r>
    </w:p>
    <w:p w:rsidR="005A5860" w:rsidRDefault="00492655">
      <w:pPr>
        <w:tabs>
          <w:tab w:val="left" w:pos="2820"/>
        </w:tabs>
        <w:spacing w:after="0"/>
        <w:ind w:left="851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Fuente: Plan de acción Coronavirus, </w:t>
      </w:r>
      <w:proofErr w:type="spellStart"/>
      <w:r>
        <w:rPr>
          <w:b/>
          <w:i/>
          <w:sz w:val="20"/>
          <w:szCs w:val="20"/>
        </w:rPr>
        <w:t>Minsal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cl</w:t>
      </w:r>
    </w:p>
    <w:p w:rsidR="005A5860" w:rsidRDefault="005A5860">
      <w:pPr>
        <w:ind w:firstLine="708"/>
        <w:rPr>
          <w:b/>
          <w:sz w:val="28"/>
          <w:szCs w:val="28"/>
        </w:rPr>
      </w:pPr>
    </w:p>
    <w:p w:rsidR="005A5860" w:rsidRDefault="005A5860">
      <w:bookmarkStart w:id="2" w:name="_heading=h.30j0zll" w:colFirst="0" w:colLast="0"/>
      <w:bookmarkEnd w:id="2"/>
    </w:p>
    <w:sectPr w:rsidR="005A5860">
      <w:pgSz w:w="11907" w:h="18711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B9B"/>
    <w:multiLevelType w:val="multilevel"/>
    <w:tmpl w:val="C1C2C2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750EA"/>
    <w:multiLevelType w:val="multilevel"/>
    <w:tmpl w:val="DE446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46D"/>
    <w:multiLevelType w:val="multilevel"/>
    <w:tmpl w:val="7C02C0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704"/>
    <w:multiLevelType w:val="multilevel"/>
    <w:tmpl w:val="F45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790"/>
    <w:multiLevelType w:val="multilevel"/>
    <w:tmpl w:val="5E1CDE7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C17648"/>
    <w:multiLevelType w:val="multilevel"/>
    <w:tmpl w:val="F5742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2658F2"/>
    <w:multiLevelType w:val="multilevel"/>
    <w:tmpl w:val="E954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E2C9A"/>
    <w:multiLevelType w:val="multilevel"/>
    <w:tmpl w:val="7626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10B1E"/>
    <w:multiLevelType w:val="multilevel"/>
    <w:tmpl w:val="77D2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4211"/>
    <w:multiLevelType w:val="multilevel"/>
    <w:tmpl w:val="7EAC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F2BBE"/>
    <w:multiLevelType w:val="multilevel"/>
    <w:tmpl w:val="92E26A92"/>
    <w:lvl w:ilvl="0"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2D2E60"/>
    <w:multiLevelType w:val="multilevel"/>
    <w:tmpl w:val="956A9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B854CF"/>
    <w:multiLevelType w:val="multilevel"/>
    <w:tmpl w:val="B06CB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30BB1"/>
    <w:multiLevelType w:val="multilevel"/>
    <w:tmpl w:val="9350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54C89"/>
    <w:multiLevelType w:val="multilevel"/>
    <w:tmpl w:val="C4849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0"/>
    <w:rsid w:val="00492655"/>
    <w:rsid w:val="005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DC6B"/>
  <w15:docId w15:val="{0883AAB1-5054-4C42-9849-B0D0475F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926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17" Type="http://schemas.openxmlformats.org/officeDocument/2006/relationships/image" Target="media/image19.png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6+LyMuIHT0ohS9ULf3FXQSUxA==">CgMxLjAyCGguZ2pkZ3hzMgloLjMwajB6bGw4AHIhMXp3Wkp5ckFmYjhSbGJsVGFBSzFscXpqdXotUFVhQ0Et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8008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2025-01-07T14:51:00Z</cp:lastPrinted>
  <dcterms:created xsi:type="dcterms:W3CDTF">2025-01-07T14:52:00Z</dcterms:created>
  <dcterms:modified xsi:type="dcterms:W3CDTF">2025-01-07T14:52:00Z</dcterms:modified>
</cp:coreProperties>
</file>